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08B" w:rsidRPr="005154D0" w:rsidRDefault="0020008B" w:rsidP="0020008B">
      <w:pPr>
        <w:pStyle w:val="a4"/>
        <w:tabs>
          <w:tab w:val="right" w:pos="9638"/>
        </w:tabs>
        <w:ind w:right="-57"/>
        <w:rPr>
          <w:rFonts w:eastAsia="Arial Unicode MS" w:cs="Arial" w:hint="eastAsia"/>
          <w:bCs/>
          <w:sz w:val="24"/>
          <w:lang w:eastAsia="zh-CN"/>
        </w:rPr>
      </w:pPr>
      <w:bookmarkStart w:id="0" w:name="_Hlk16164691"/>
      <w:r w:rsidRPr="005154D0">
        <w:rPr>
          <w:rFonts w:eastAsia="Arial Unicode MS" w:cs="Arial"/>
          <w:bCs/>
          <w:sz w:val="24"/>
        </w:rPr>
        <w:t>SA WG2 Meeting #14</w:t>
      </w:r>
      <w:r w:rsidR="005154D0">
        <w:rPr>
          <w:rFonts w:eastAsia="Arial Unicode MS" w:cs="Arial" w:hint="eastAsia"/>
          <w:bCs/>
          <w:sz w:val="24"/>
          <w:lang w:eastAsia="zh-CN"/>
        </w:rPr>
        <w:t>7</w:t>
      </w:r>
      <w:r w:rsidRPr="005154D0">
        <w:rPr>
          <w:rFonts w:eastAsia="Arial Unicode MS" w:cs="Arial"/>
          <w:bCs/>
          <w:sz w:val="24"/>
        </w:rPr>
        <w:t>E (e-meeting)</w:t>
      </w:r>
      <w:r w:rsidRPr="005154D0">
        <w:rPr>
          <w:rFonts w:eastAsia="Arial Unicode MS" w:cs="Arial"/>
          <w:bCs/>
          <w:sz w:val="24"/>
        </w:rPr>
        <w:tab/>
      </w:r>
      <w:r w:rsidR="00606C17" w:rsidRPr="00606C17">
        <w:rPr>
          <w:rFonts w:eastAsia="Arial Unicode MS" w:cs="Arial"/>
          <w:bCs/>
          <w:sz w:val="24"/>
        </w:rPr>
        <w:t>S2-2107497</w:t>
      </w:r>
      <w:ins w:id="1" w:author="Revision" w:date="2021-10-19T12:01:00Z">
        <w:r w:rsidR="00140824">
          <w:rPr>
            <w:rFonts w:eastAsia="Arial Unicode MS" w:cs="Arial" w:hint="eastAsia"/>
            <w:bCs/>
            <w:sz w:val="24"/>
            <w:lang w:eastAsia="zh-CN"/>
          </w:rPr>
          <w:t>r01</w:t>
        </w:r>
      </w:ins>
    </w:p>
    <w:p w:rsidR="00F27A03" w:rsidRDefault="005154D0" w:rsidP="0020008B">
      <w:pPr>
        <w:pStyle w:val="a4"/>
        <w:tabs>
          <w:tab w:val="right" w:pos="9638"/>
        </w:tabs>
        <w:ind w:right="-57"/>
        <w:rPr>
          <w:b w:val="0"/>
          <w:color w:val="3333FF"/>
          <w:sz w:val="24"/>
        </w:rPr>
      </w:pPr>
      <w:r>
        <w:rPr>
          <w:rFonts w:cs="Arial" w:hint="eastAsia"/>
          <w:bCs/>
          <w:sz w:val="24"/>
          <w:lang w:eastAsia="zh-CN"/>
        </w:rPr>
        <w:t>October</w:t>
      </w:r>
      <w:r>
        <w:rPr>
          <w:rFonts w:cs="Arial"/>
          <w:bCs/>
          <w:sz w:val="24"/>
        </w:rPr>
        <w:t xml:space="preserve"> 1</w:t>
      </w:r>
      <w:r>
        <w:rPr>
          <w:rFonts w:cs="Arial" w:hint="eastAsia"/>
          <w:bCs/>
          <w:sz w:val="24"/>
          <w:lang w:eastAsia="zh-CN"/>
        </w:rPr>
        <w:t>8</w:t>
      </w:r>
      <w:r>
        <w:rPr>
          <w:rFonts w:cs="Arial"/>
          <w:bCs/>
          <w:sz w:val="24"/>
        </w:rPr>
        <w:t xml:space="preserve"> – 2</w:t>
      </w:r>
      <w:r>
        <w:rPr>
          <w:rFonts w:cs="Arial" w:hint="eastAsia"/>
          <w:bCs/>
          <w:sz w:val="24"/>
          <w:lang w:eastAsia="zh-CN"/>
        </w:rPr>
        <w:t>2</w:t>
      </w:r>
      <w:r>
        <w:rPr>
          <w:rFonts w:cs="Arial"/>
          <w:bCs/>
          <w:sz w:val="24"/>
          <w:vertAlign w:val="superscript"/>
        </w:rPr>
        <w:t>th</w:t>
      </w:r>
      <w:r>
        <w:rPr>
          <w:rFonts w:cs="Arial"/>
          <w:bCs/>
          <w:sz w:val="24"/>
        </w:rPr>
        <w:t>, 2021</w:t>
      </w:r>
      <w:r>
        <w:rPr>
          <w:sz w:val="24"/>
        </w:rPr>
        <w:t>; Elbonia</w:t>
      </w:r>
      <w:r w:rsidR="00F27A03">
        <w:rPr>
          <w:rFonts w:cs="Arial"/>
          <w:color w:val="3333FF"/>
          <w:sz w:val="24"/>
        </w:rPr>
        <w:t xml:space="preserve">                                    </w:t>
      </w:r>
      <w:r w:rsidR="00F27A03">
        <w:rPr>
          <w:rFonts w:cs="Arial"/>
          <w:color w:val="3333FF"/>
          <w:sz w:val="24"/>
        </w:rPr>
        <w:tab/>
      </w:r>
      <w:r w:rsidR="00F27A03">
        <w:rPr>
          <w:rFonts w:cs="Arial"/>
          <w:color w:val="3333FF"/>
          <w:sz w:val="24"/>
        </w:rPr>
        <w:tab/>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D0627A">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jc w:val="center"/>
              <w:rPr>
                <w:noProof/>
              </w:rPr>
            </w:pPr>
            <w:r>
              <w:rPr>
                <w:b/>
                <w:noProof/>
                <w:sz w:val="32"/>
              </w:rPr>
              <w:t>CHANGE REQUEST</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rPr>
                <w:noProof/>
                <w:sz w:val="8"/>
                <w:szCs w:val="8"/>
              </w:rPr>
            </w:pPr>
          </w:p>
        </w:tc>
      </w:tr>
      <w:tr w:rsidR="003E7616" w:rsidTr="00D0627A">
        <w:tc>
          <w:tcPr>
            <w:tcW w:w="142" w:type="dxa"/>
            <w:tcBorders>
              <w:left w:val="single" w:sz="4" w:space="0" w:color="auto"/>
            </w:tcBorders>
          </w:tcPr>
          <w:p w:rsidR="003E7616" w:rsidRDefault="003E7616" w:rsidP="00D0627A">
            <w:pPr>
              <w:pStyle w:val="CRCoverPage"/>
              <w:spacing w:after="0"/>
              <w:jc w:val="right"/>
              <w:rPr>
                <w:noProof/>
              </w:rPr>
            </w:pPr>
          </w:p>
        </w:tc>
        <w:tc>
          <w:tcPr>
            <w:tcW w:w="1559" w:type="dxa"/>
            <w:shd w:val="pct30" w:color="FFFF00" w:fill="auto"/>
          </w:tcPr>
          <w:p w:rsidR="003E7616" w:rsidRPr="00410371" w:rsidRDefault="003E7616" w:rsidP="005F4982">
            <w:pPr>
              <w:pStyle w:val="CRCoverPage"/>
              <w:spacing w:after="0"/>
              <w:jc w:val="right"/>
              <w:rPr>
                <w:b/>
                <w:noProof/>
                <w:sz w:val="28"/>
              </w:rPr>
            </w:pPr>
            <w:r w:rsidRPr="00095541">
              <w:rPr>
                <w:rFonts w:hint="eastAsia"/>
                <w:b/>
                <w:noProof/>
                <w:sz w:val="28"/>
                <w:lang w:eastAsia="zh-CN"/>
              </w:rPr>
              <w:t>23.</w:t>
            </w:r>
            <w:r w:rsidR="0074488E">
              <w:rPr>
                <w:b/>
                <w:noProof/>
                <w:sz w:val="28"/>
                <w:lang w:eastAsia="zh-CN"/>
              </w:rPr>
              <w:t>256</w:t>
            </w:r>
          </w:p>
        </w:tc>
        <w:tc>
          <w:tcPr>
            <w:tcW w:w="709" w:type="dxa"/>
          </w:tcPr>
          <w:p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rsidR="003E7616" w:rsidRPr="008834F5" w:rsidRDefault="00C2768B" w:rsidP="00AC3DAB">
            <w:pPr>
              <w:pStyle w:val="CRCoverPage"/>
              <w:spacing w:after="0"/>
              <w:rPr>
                <w:b/>
                <w:noProof/>
                <w:sz w:val="28"/>
                <w:lang w:eastAsia="zh-CN"/>
              </w:rPr>
            </w:pPr>
            <w:r>
              <w:rPr>
                <w:b/>
                <w:noProof/>
                <w:sz w:val="28"/>
                <w:lang w:eastAsia="zh-CN"/>
              </w:rPr>
              <w:t xml:space="preserve"> </w:t>
            </w:r>
            <w:r w:rsidR="004952E2" w:rsidRPr="004952E2">
              <w:rPr>
                <w:b/>
                <w:noProof/>
                <w:sz w:val="28"/>
                <w:lang w:eastAsia="zh-CN"/>
              </w:rPr>
              <w:t>0013</w:t>
            </w:r>
          </w:p>
        </w:tc>
        <w:tc>
          <w:tcPr>
            <w:tcW w:w="709" w:type="dxa"/>
          </w:tcPr>
          <w:p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CC2110" w:rsidP="00D0627A">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DC6224" w:rsidP="005F4982">
            <w:pPr>
              <w:pStyle w:val="CRCoverPage"/>
              <w:spacing w:after="0"/>
              <w:jc w:val="center"/>
              <w:rPr>
                <w:b/>
                <w:noProof/>
                <w:sz w:val="28"/>
                <w:lang w:eastAsia="zh-CN"/>
              </w:rPr>
            </w:pPr>
            <w:r>
              <w:rPr>
                <w:rFonts w:hint="eastAsia"/>
                <w:b/>
                <w:noProof/>
                <w:sz w:val="28"/>
                <w:lang w:eastAsia="zh-CN"/>
              </w:rPr>
              <w:t>17</w:t>
            </w:r>
            <w:r w:rsidR="003E7616">
              <w:rPr>
                <w:b/>
                <w:noProof/>
                <w:sz w:val="28"/>
              </w:rPr>
              <w:t>.</w:t>
            </w:r>
            <w:r w:rsidR="0074488E">
              <w:rPr>
                <w:b/>
                <w:noProof/>
                <w:sz w:val="28"/>
              </w:rPr>
              <w:t>0</w:t>
            </w:r>
            <w:r w:rsidR="003E7616">
              <w:rPr>
                <w:b/>
                <w:noProof/>
                <w:sz w:val="28"/>
              </w:rPr>
              <w:t>.</w:t>
            </w:r>
            <w:r w:rsidR="002C0D6F">
              <w:rPr>
                <w:rFonts w:hint="eastAsia"/>
                <w:b/>
                <w:noProof/>
                <w:sz w:val="28"/>
                <w:lang w:eastAsia="zh-CN"/>
              </w:rPr>
              <w:t>0</w:t>
            </w:r>
          </w:p>
        </w:tc>
        <w:tc>
          <w:tcPr>
            <w:tcW w:w="143" w:type="dxa"/>
            <w:tcBorders>
              <w:right w:val="single" w:sz="4" w:space="0" w:color="auto"/>
            </w:tcBorders>
          </w:tcPr>
          <w:p w:rsidR="003E7616" w:rsidRDefault="003E7616" w:rsidP="00D0627A">
            <w:pPr>
              <w:pStyle w:val="CRCoverPage"/>
              <w:spacing w:after="0"/>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jc w:val="center"/>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rPr>
                <w:noProof/>
                <w:sz w:val="8"/>
                <w:szCs w:val="8"/>
              </w:rPr>
            </w:pPr>
          </w:p>
        </w:tc>
      </w:tr>
      <w:tr w:rsidR="00EA665B" w:rsidTr="00D0627A">
        <w:tc>
          <w:tcPr>
            <w:tcW w:w="9641" w:type="dxa"/>
            <w:gridSpan w:val="9"/>
            <w:tcBorders>
              <w:top w:val="single" w:sz="4" w:space="0" w:color="auto"/>
            </w:tcBorders>
          </w:tcPr>
          <w:p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rsidTr="00D0627A">
        <w:tc>
          <w:tcPr>
            <w:tcW w:w="9641" w:type="dxa"/>
            <w:gridSpan w:val="9"/>
          </w:tcPr>
          <w:p w:rsidR="00EA665B" w:rsidRDefault="00EA665B" w:rsidP="00D0627A">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D0627A">
        <w:tc>
          <w:tcPr>
            <w:tcW w:w="2835" w:type="dxa"/>
          </w:tcPr>
          <w:p w:rsidR="00EA665B" w:rsidRDefault="00EA665B" w:rsidP="00D0627A">
            <w:pPr>
              <w:pStyle w:val="CRCoverPage"/>
              <w:tabs>
                <w:tab w:val="right" w:pos="2751"/>
              </w:tabs>
              <w:spacing w:after="0"/>
              <w:rPr>
                <w:b/>
                <w:i/>
                <w:noProof/>
              </w:rPr>
            </w:pPr>
            <w:r>
              <w:rPr>
                <w:b/>
                <w:i/>
                <w:noProof/>
              </w:rPr>
              <w:t>Proposed change affects:</w:t>
            </w:r>
          </w:p>
        </w:tc>
        <w:tc>
          <w:tcPr>
            <w:tcW w:w="1418" w:type="dxa"/>
          </w:tcPr>
          <w:p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D0627A">
            <w:pPr>
              <w:pStyle w:val="CRCoverPage"/>
              <w:spacing w:after="0"/>
              <w:jc w:val="center"/>
              <w:rPr>
                <w:b/>
                <w:caps/>
                <w:noProof/>
              </w:rPr>
            </w:pPr>
          </w:p>
        </w:tc>
        <w:tc>
          <w:tcPr>
            <w:tcW w:w="709" w:type="dxa"/>
            <w:tcBorders>
              <w:left w:val="single" w:sz="4" w:space="0" w:color="auto"/>
            </w:tcBorders>
          </w:tcPr>
          <w:p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caps/>
                <w:noProof/>
              </w:rPr>
            </w:pPr>
          </w:p>
        </w:tc>
        <w:tc>
          <w:tcPr>
            <w:tcW w:w="2126" w:type="dxa"/>
          </w:tcPr>
          <w:p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D0627A">
            <w:pPr>
              <w:pStyle w:val="CRCoverPage"/>
              <w:spacing w:after="0"/>
              <w:jc w:val="center"/>
              <w:rPr>
                <w:b/>
                <w:caps/>
                <w:noProof/>
              </w:rPr>
            </w:pPr>
          </w:p>
        </w:tc>
        <w:tc>
          <w:tcPr>
            <w:tcW w:w="1418" w:type="dxa"/>
            <w:tcBorders>
              <w:left w:val="nil"/>
            </w:tcBorders>
          </w:tcPr>
          <w:p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D0627A">
        <w:tc>
          <w:tcPr>
            <w:tcW w:w="9640" w:type="dxa"/>
            <w:gridSpan w:val="11"/>
          </w:tcPr>
          <w:p w:rsidR="00EA665B" w:rsidRDefault="00EA665B" w:rsidP="00D0627A">
            <w:pPr>
              <w:pStyle w:val="CRCoverPage"/>
              <w:spacing w:after="0"/>
              <w:rPr>
                <w:noProof/>
                <w:sz w:val="8"/>
                <w:szCs w:val="8"/>
              </w:rPr>
            </w:pPr>
          </w:p>
        </w:tc>
      </w:tr>
      <w:tr w:rsidR="00EA665B" w:rsidTr="00D0627A">
        <w:tc>
          <w:tcPr>
            <w:tcW w:w="1843" w:type="dxa"/>
            <w:tcBorders>
              <w:top w:val="single" w:sz="4" w:space="0" w:color="auto"/>
              <w:left w:val="single" w:sz="4" w:space="0" w:color="auto"/>
            </w:tcBorders>
          </w:tcPr>
          <w:p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964637" w:rsidP="00964637">
            <w:pPr>
              <w:pStyle w:val="CRCoverPage"/>
              <w:spacing w:after="0"/>
              <w:ind w:left="100"/>
              <w:rPr>
                <w:noProof/>
                <w:lang w:eastAsia="zh-CN"/>
              </w:rPr>
            </w:pPr>
            <w:r>
              <w:rPr>
                <w:noProof/>
                <w:lang w:eastAsia="zh-CN"/>
              </w:rPr>
              <w:t>C</w:t>
            </w:r>
            <w:r>
              <w:rPr>
                <w:rFonts w:hint="eastAsia"/>
                <w:noProof/>
                <w:lang w:eastAsia="zh-CN"/>
              </w:rPr>
              <w:t xml:space="preserve">larification on AMF and SMF addressing </w:t>
            </w:r>
            <w:r w:rsidR="00160B80">
              <w:rPr>
                <w:rFonts w:hint="eastAsia"/>
                <w:noProof/>
                <w:lang w:eastAsia="zh-CN"/>
              </w:rPr>
              <w:t>UAS NF</w:t>
            </w:r>
            <w:r>
              <w:rPr>
                <w:rFonts w:hint="eastAsia"/>
                <w:noProof/>
                <w:lang w:eastAsia="zh-CN"/>
              </w:rPr>
              <w:t>/NEF</w:t>
            </w:r>
            <w:r w:rsidR="00160B80">
              <w:rPr>
                <w:rFonts w:hint="eastAsia"/>
                <w:noProof/>
                <w:lang w:eastAsia="zh-CN"/>
              </w:rPr>
              <w:t xml:space="preserve"> </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912E8D">
            <w:pPr>
              <w:pStyle w:val="CRCoverPage"/>
              <w:spacing w:after="0"/>
              <w:ind w:left="100"/>
              <w:rPr>
                <w:noProof/>
              </w:rPr>
            </w:pPr>
            <w:r>
              <w:rPr>
                <w:rFonts w:hint="eastAsia"/>
                <w:noProof/>
                <w:lang w:eastAsia="zh-CN"/>
              </w:rPr>
              <w:t>China Mobile</w:t>
            </w: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D0627A">
            <w:pPr>
              <w:pStyle w:val="CRCoverPage"/>
              <w:spacing w:after="0"/>
              <w:ind w:left="100"/>
              <w:rPr>
                <w:noProof/>
              </w:rPr>
            </w:pPr>
            <w:r>
              <w:t>S2</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00295E" w:rsidP="00D0627A">
            <w:pPr>
              <w:pStyle w:val="CRCoverPage"/>
              <w:spacing w:after="0"/>
              <w:ind w:left="100"/>
              <w:rPr>
                <w:noProof/>
                <w:lang w:eastAsia="zh-CN"/>
              </w:rPr>
            </w:pPr>
            <w:r>
              <w:rPr>
                <w:rFonts w:hint="eastAsia"/>
                <w:noProof/>
                <w:lang w:eastAsia="zh-CN"/>
              </w:rPr>
              <w:t>ID</w:t>
            </w:r>
            <w:r>
              <w:rPr>
                <w:noProof/>
                <w:lang w:eastAsia="zh-CN"/>
              </w:rPr>
              <w:t>_</w:t>
            </w:r>
            <w:r w:rsidR="0074488E">
              <w:rPr>
                <w:rFonts w:hint="eastAsia"/>
                <w:noProof/>
                <w:lang w:eastAsia="zh-CN"/>
              </w:rPr>
              <w:t>UAS</w:t>
            </w:r>
          </w:p>
        </w:tc>
        <w:tc>
          <w:tcPr>
            <w:tcW w:w="567" w:type="dxa"/>
            <w:tcBorders>
              <w:left w:val="nil"/>
            </w:tcBorders>
          </w:tcPr>
          <w:p w:rsidR="00EA665B" w:rsidRDefault="00EA665B" w:rsidP="00D0627A">
            <w:pPr>
              <w:pStyle w:val="CRCoverPage"/>
              <w:spacing w:after="0"/>
              <w:ind w:right="100"/>
              <w:rPr>
                <w:noProof/>
              </w:rPr>
            </w:pPr>
          </w:p>
        </w:tc>
        <w:tc>
          <w:tcPr>
            <w:tcW w:w="1417" w:type="dxa"/>
            <w:gridSpan w:val="3"/>
            <w:tcBorders>
              <w:left w:val="nil"/>
            </w:tcBorders>
          </w:tcPr>
          <w:p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24575E" w:rsidP="00AC3DAB">
            <w:pPr>
              <w:pStyle w:val="CRCoverPage"/>
              <w:spacing w:after="0"/>
              <w:ind w:left="100"/>
              <w:rPr>
                <w:noProof/>
                <w:lang w:eastAsia="zh-CN"/>
              </w:rPr>
            </w:pPr>
            <w:r w:rsidRPr="00A80BD8">
              <w:rPr>
                <w:noProof/>
                <w:lang w:eastAsia="zh-CN"/>
              </w:rPr>
              <w:t>202</w:t>
            </w:r>
            <w:r w:rsidR="0074488E" w:rsidRPr="00A80BD8">
              <w:rPr>
                <w:noProof/>
                <w:lang w:eastAsia="zh-CN"/>
              </w:rPr>
              <w:t>1</w:t>
            </w:r>
            <w:r w:rsidRPr="00A80BD8">
              <w:rPr>
                <w:noProof/>
                <w:lang w:eastAsia="zh-CN"/>
              </w:rPr>
              <w:t>-</w:t>
            </w:r>
            <w:r w:rsidR="00AC3DAB" w:rsidRPr="00A80BD8">
              <w:rPr>
                <w:rFonts w:hint="eastAsia"/>
                <w:noProof/>
                <w:lang w:eastAsia="zh-CN"/>
              </w:rPr>
              <w:t>10</w:t>
            </w:r>
            <w:r w:rsidRPr="00A80BD8">
              <w:rPr>
                <w:noProof/>
                <w:lang w:eastAsia="zh-CN"/>
              </w:rPr>
              <w:t>-</w:t>
            </w:r>
            <w:r w:rsidR="00AC3DAB">
              <w:rPr>
                <w:rFonts w:hint="eastAsia"/>
                <w:noProof/>
                <w:lang w:eastAsia="zh-CN"/>
              </w:rPr>
              <w:t>10</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1986" w:type="dxa"/>
            <w:gridSpan w:val="4"/>
          </w:tcPr>
          <w:p w:rsidR="00EA665B" w:rsidRDefault="00EA665B" w:rsidP="00D0627A">
            <w:pPr>
              <w:pStyle w:val="CRCoverPage"/>
              <w:spacing w:after="0"/>
              <w:rPr>
                <w:noProof/>
                <w:sz w:val="8"/>
                <w:szCs w:val="8"/>
              </w:rPr>
            </w:pPr>
          </w:p>
        </w:tc>
        <w:tc>
          <w:tcPr>
            <w:tcW w:w="2267" w:type="dxa"/>
            <w:gridSpan w:val="2"/>
          </w:tcPr>
          <w:p w:rsidR="00EA665B" w:rsidRDefault="00EA665B" w:rsidP="00D0627A">
            <w:pPr>
              <w:pStyle w:val="CRCoverPage"/>
              <w:spacing w:after="0"/>
              <w:rPr>
                <w:noProof/>
                <w:sz w:val="8"/>
                <w:szCs w:val="8"/>
              </w:rPr>
            </w:pPr>
          </w:p>
        </w:tc>
        <w:tc>
          <w:tcPr>
            <w:tcW w:w="1417" w:type="dxa"/>
            <w:gridSpan w:val="3"/>
          </w:tcPr>
          <w:p w:rsidR="00EA665B" w:rsidRDefault="00EA665B" w:rsidP="00D0627A">
            <w:pPr>
              <w:pStyle w:val="CRCoverPage"/>
              <w:spacing w:after="0"/>
              <w:rPr>
                <w:noProof/>
                <w:sz w:val="8"/>
                <w:szCs w:val="8"/>
              </w:rPr>
            </w:pPr>
          </w:p>
        </w:tc>
        <w:tc>
          <w:tcPr>
            <w:tcW w:w="2127" w:type="dxa"/>
            <w:tcBorders>
              <w:right w:val="single" w:sz="4" w:space="0" w:color="auto"/>
            </w:tcBorders>
          </w:tcPr>
          <w:p w:rsidR="00EA665B" w:rsidRDefault="00EA665B" w:rsidP="00D0627A">
            <w:pPr>
              <w:pStyle w:val="CRCoverPage"/>
              <w:spacing w:after="0"/>
              <w:rPr>
                <w:noProof/>
                <w:sz w:val="8"/>
                <w:szCs w:val="8"/>
              </w:rPr>
            </w:pPr>
          </w:p>
        </w:tc>
      </w:tr>
      <w:tr w:rsidR="00EA665B" w:rsidTr="00D0627A">
        <w:trPr>
          <w:cantSplit/>
        </w:trPr>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74488E" w:rsidP="00D0627A">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EA665B" w:rsidRDefault="00EA665B" w:rsidP="00D0627A">
            <w:pPr>
              <w:pStyle w:val="CRCoverPage"/>
              <w:spacing w:after="0"/>
              <w:rPr>
                <w:noProof/>
              </w:rPr>
            </w:pPr>
          </w:p>
        </w:tc>
        <w:tc>
          <w:tcPr>
            <w:tcW w:w="1417" w:type="dxa"/>
            <w:gridSpan w:val="3"/>
            <w:tcBorders>
              <w:left w:val="nil"/>
            </w:tcBorders>
          </w:tcPr>
          <w:p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D0627A">
        <w:tc>
          <w:tcPr>
            <w:tcW w:w="1843" w:type="dxa"/>
            <w:tcBorders>
              <w:left w:val="single" w:sz="4" w:space="0" w:color="auto"/>
              <w:bottom w:val="single" w:sz="4" w:space="0" w:color="auto"/>
            </w:tcBorders>
          </w:tcPr>
          <w:p w:rsidR="00EA665B" w:rsidRDefault="00EA665B" w:rsidP="00D0627A">
            <w:pPr>
              <w:pStyle w:val="CRCoverPage"/>
              <w:spacing w:after="0"/>
              <w:rPr>
                <w:b/>
                <w:i/>
                <w:noProof/>
              </w:rPr>
            </w:pPr>
          </w:p>
        </w:tc>
        <w:tc>
          <w:tcPr>
            <w:tcW w:w="4677" w:type="dxa"/>
            <w:gridSpan w:val="8"/>
            <w:tcBorders>
              <w:bottom w:val="single" w:sz="4" w:space="0" w:color="auto"/>
            </w:tcBorders>
          </w:tcPr>
          <w:p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D0627A">
        <w:tc>
          <w:tcPr>
            <w:tcW w:w="1843" w:type="dxa"/>
          </w:tcPr>
          <w:p w:rsidR="00EA665B" w:rsidRDefault="00EA665B" w:rsidP="00D0627A">
            <w:pPr>
              <w:pStyle w:val="CRCoverPage"/>
              <w:spacing w:after="0"/>
              <w:rPr>
                <w:b/>
                <w:i/>
                <w:noProof/>
                <w:sz w:val="8"/>
                <w:szCs w:val="8"/>
              </w:rPr>
            </w:pPr>
          </w:p>
        </w:tc>
        <w:tc>
          <w:tcPr>
            <w:tcW w:w="7797" w:type="dxa"/>
            <w:gridSpan w:val="10"/>
          </w:tcPr>
          <w:p w:rsidR="00EA665B" w:rsidRDefault="00EA665B"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24AC" w:rsidRDefault="00D77DEC" w:rsidP="00F90C5E">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 description on h</w:t>
            </w:r>
            <w:r w:rsidR="004A1EE9">
              <w:rPr>
                <w:rFonts w:eastAsia="宋体" w:hint="eastAsia"/>
                <w:noProof/>
                <w:lang w:eastAsia="zh-CN"/>
              </w:rPr>
              <w:t xml:space="preserve">ow AMF and SMF identify and address corresponding UAS NF/NEF is not </w:t>
            </w:r>
            <w:r>
              <w:rPr>
                <w:rFonts w:eastAsia="宋体" w:hint="eastAsia"/>
                <w:noProof/>
                <w:lang w:eastAsia="zh-CN"/>
              </w:rPr>
              <w:t>complete</w:t>
            </w:r>
            <w:r w:rsidR="004A1EE9">
              <w:rPr>
                <w:rFonts w:eastAsia="宋体" w:hint="eastAsia"/>
                <w:noProof/>
                <w:lang w:eastAsia="zh-CN"/>
              </w:rPr>
              <w:t xml:space="preserve"> in current specification.</w:t>
            </w:r>
          </w:p>
          <w:p w:rsidR="004A1EE9" w:rsidRDefault="00D77DEC" w:rsidP="00F90C5E">
            <w:pPr>
              <w:pStyle w:val="CRCoverPage"/>
              <w:spacing w:after="0"/>
              <w:ind w:left="100"/>
              <w:rPr>
                <w:rFonts w:eastAsia="宋体"/>
                <w:noProof/>
                <w:lang w:eastAsia="zh-CN"/>
              </w:rPr>
            </w:pPr>
            <w:r>
              <w:rPr>
                <w:rFonts w:eastAsia="宋体"/>
                <w:noProof/>
                <w:lang w:eastAsia="zh-CN"/>
              </w:rPr>
              <w:t>F</w:t>
            </w:r>
            <w:r>
              <w:rPr>
                <w:rFonts w:eastAsia="宋体" w:hint="eastAsia"/>
                <w:noProof/>
                <w:lang w:eastAsia="zh-CN"/>
              </w:rPr>
              <w:t>irst, AMF and SMF discovers UAS NF using DNN or S-NSSAI is missing</w:t>
            </w:r>
            <w:r w:rsidR="00470A90">
              <w:rPr>
                <w:rFonts w:eastAsia="宋体" w:hint="eastAsia"/>
                <w:noProof/>
                <w:lang w:eastAsia="zh-CN"/>
              </w:rPr>
              <w:t xml:space="preserve">. A clarification that the AMF and SMF use DNN/S-NSSAI dedicated to UAS service to </w:t>
            </w:r>
            <w:r w:rsidR="0077108B">
              <w:rPr>
                <w:rFonts w:eastAsia="宋体" w:hint="eastAsia"/>
                <w:noProof/>
                <w:lang w:eastAsia="zh-CN"/>
              </w:rPr>
              <w:t>discover UAS NF is added.</w:t>
            </w:r>
          </w:p>
          <w:p w:rsidR="00D77DEC" w:rsidRDefault="00D77DEC" w:rsidP="00F90C5E">
            <w:pPr>
              <w:pStyle w:val="CRCoverPage"/>
              <w:spacing w:after="0"/>
              <w:ind w:left="100"/>
              <w:rPr>
                <w:rFonts w:eastAsia="宋体"/>
                <w:noProof/>
                <w:lang w:eastAsia="zh-CN"/>
              </w:rPr>
            </w:pPr>
            <w:r>
              <w:rPr>
                <w:rFonts w:eastAsia="宋体"/>
                <w:noProof/>
                <w:lang w:eastAsia="zh-CN"/>
              </w:rPr>
              <w:t>S</w:t>
            </w:r>
            <w:r>
              <w:rPr>
                <w:rFonts w:eastAsia="宋体" w:hint="eastAsia"/>
                <w:noProof/>
                <w:lang w:eastAsia="zh-CN"/>
              </w:rPr>
              <w:t xml:space="preserve">econd, when USS address is used for UAS NF discovery, it is </w:t>
            </w:r>
            <w:ins w:id="2" w:author="Revision" w:date="2021-10-19T11:45:00Z">
              <w:r w:rsidR="001B0523">
                <w:rPr>
                  <w:rFonts w:eastAsia="宋体" w:hint="eastAsia"/>
                  <w:noProof/>
                  <w:lang w:eastAsia="zh-CN"/>
                </w:rPr>
                <w:t>nee</w:t>
              </w:r>
            </w:ins>
            <w:ins w:id="3" w:author="Revision" w:date="2021-10-19T11:46:00Z">
              <w:r w:rsidR="001B0523">
                <w:rPr>
                  <w:rFonts w:eastAsia="宋体" w:hint="eastAsia"/>
                  <w:noProof/>
                  <w:lang w:eastAsia="zh-CN"/>
                </w:rPr>
                <w:t>ded for UAS NF to get the USS address and includes</w:t>
              </w:r>
            </w:ins>
            <w:ins w:id="4" w:author="Revision" w:date="2021-10-19T11:47:00Z">
              <w:r w:rsidR="001B0523">
                <w:rPr>
                  <w:rFonts w:eastAsia="宋体" w:hint="eastAsia"/>
                  <w:noProof/>
                  <w:lang w:eastAsia="zh-CN"/>
                </w:rPr>
                <w:t xml:space="preserve"> the USS address during registering itself to NRF, so that other NF can discover UAS NF using USS address. Howeve</w:t>
              </w:r>
            </w:ins>
            <w:ins w:id="5" w:author="Revision" w:date="2021-10-19T11:48:00Z">
              <w:r w:rsidR="001B0523">
                <w:rPr>
                  <w:rFonts w:eastAsia="宋体" w:hint="eastAsia"/>
                  <w:noProof/>
                  <w:lang w:eastAsia="zh-CN"/>
                </w:rPr>
                <w:t xml:space="preserve">r it is </w:t>
              </w:r>
            </w:ins>
            <w:r>
              <w:rPr>
                <w:rFonts w:eastAsia="宋体" w:hint="eastAsia"/>
                <w:noProof/>
                <w:lang w:eastAsia="zh-CN"/>
              </w:rPr>
              <w:t xml:space="preserve">not clear </w:t>
            </w:r>
            <w:ins w:id="6" w:author="Revision" w:date="2021-10-19T11:48:00Z">
              <w:r w:rsidR="001B0523">
                <w:rPr>
                  <w:rFonts w:eastAsia="宋体" w:hint="eastAsia"/>
                  <w:noProof/>
                  <w:lang w:eastAsia="zh-CN"/>
                </w:rPr>
                <w:t xml:space="preserve">in current specification </w:t>
              </w:r>
            </w:ins>
            <w:r>
              <w:rPr>
                <w:rFonts w:eastAsia="宋体" w:hint="eastAsia"/>
                <w:noProof/>
                <w:lang w:eastAsia="zh-CN"/>
              </w:rPr>
              <w:t>how the USS address is known by UAS NF before the UAS NF registers it to NRF.</w:t>
            </w:r>
            <w:r w:rsidR="0077108B">
              <w:rPr>
                <w:rFonts w:eastAsia="宋体" w:hint="eastAsia"/>
                <w:noProof/>
                <w:lang w:eastAsia="zh-CN"/>
              </w:rPr>
              <w:t xml:space="preserve"> </w:t>
            </w:r>
            <w:r w:rsidR="0077108B">
              <w:rPr>
                <w:rFonts w:eastAsia="宋体"/>
                <w:noProof/>
                <w:lang w:eastAsia="zh-CN"/>
              </w:rPr>
              <w:t>I</w:t>
            </w:r>
            <w:r w:rsidR="0077108B">
              <w:rPr>
                <w:rFonts w:eastAsia="宋体" w:hint="eastAsia"/>
                <w:noProof/>
                <w:lang w:eastAsia="zh-CN"/>
              </w:rPr>
              <w:t xml:space="preserve">t is calrified that the USS address </w:t>
            </w:r>
            <w:del w:id="7" w:author="Revision" w:date="2021-10-19T11:48:00Z">
              <w:r w:rsidR="0077108B" w:rsidDel="001B0523">
                <w:rPr>
                  <w:rFonts w:eastAsia="宋体" w:hint="eastAsia"/>
                  <w:noProof/>
                  <w:lang w:eastAsia="zh-CN"/>
                </w:rPr>
                <w:delText xml:space="preserve">is </w:delText>
              </w:r>
            </w:del>
            <w:ins w:id="8" w:author="Revision" w:date="2021-10-19T11:48:00Z">
              <w:r w:rsidR="001B0523">
                <w:rPr>
                  <w:rFonts w:eastAsia="宋体" w:hint="eastAsia"/>
                  <w:noProof/>
                  <w:lang w:eastAsia="zh-CN"/>
                </w:rPr>
                <w:t>can be</w:t>
              </w:r>
              <w:r w:rsidR="001B0523">
                <w:rPr>
                  <w:rFonts w:eastAsia="宋体" w:hint="eastAsia"/>
                  <w:noProof/>
                  <w:lang w:eastAsia="zh-CN"/>
                </w:rPr>
                <w:t xml:space="preserve"> </w:t>
              </w:r>
            </w:ins>
            <w:r w:rsidR="0077108B">
              <w:rPr>
                <w:rFonts w:eastAsia="宋体" w:hint="eastAsia"/>
                <w:noProof/>
                <w:lang w:eastAsia="zh-CN"/>
              </w:rPr>
              <w:t xml:space="preserve">configured on the UAS NF </w:t>
            </w:r>
            <w:ins w:id="9" w:author="Revision" w:date="2021-10-19T11:48:00Z">
              <w:r w:rsidR="001B0523">
                <w:rPr>
                  <w:rFonts w:eastAsia="宋体" w:hint="eastAsia"/>
                  <w:noProof/>
                  <w:lang w:eastAsia="zh-CN"/>
                </w:rPr>
                <w:t xml:space="preserve">if the UAS NF serves specific USS(es) </w:t>
              </w:r>
            </w:ins>
            <w:r w:rsidR="0077108B">
              <w:rPr>
                <w:rFonts w:eastAsia="宋体" w:hint="eastAsia"/>
                <w:noProof/>
                <w:lang w:eastAsia="zh-CN"/>
              </w:rPr>
              <w:t xml:space="preserve">or </w:t>
            </w:r>
            <w:ins w:id="10" w:author="Revision" w:date="2021-10-19T11:48:00Z">
              <w:r w:rsidR="001B0523">
                <w:rPr>
                  <w:rFonts w:eastAsia="宋体" w:hint="eastAsia"/>
                  <w:noProof/>
                  <w:lang w:eastAsia="zh-CN"/>
                </w:rPr>
                <w:t xml:space="preserve">dynamically </w:t>
              </w:r>
            </w:ins>
            <w:r w:rsidR="0077108B">
              <w:rPr>
                <w:rFonts w:eastAsia="宋体" w:hint="eastAsia"/>
                <w:noProof/>
                <w:lang w:eastAsia="zh-CN"/>
              </w:rPr>
              <w:t xml:space="preserve">received from </w:t>
            </w:r>
            <w:ins w:id="11" w:author="Revision" w:date="2021-10-19T11:49:00Z">
              <w:r w:rsidR="001B0523">
                <w:rPr>
                  <w:rFonts w:eastAsia="宋体" w:hint="eastAsia"/>
                  <w:noProof/>
                  <w:lang w:eastAsia="zh-CN"/>
                </w:rPr>
                <w:t xml:space="preserve">the </w:t>
              </w:r>
            </w:ins>
            <w:r w:rsidR="0077108B">
              <w:rPr>
                <w:rFonts w:eastAsia="宋体" w:hint="eastAsia"/>
                <w:noProof/>
                <w:lang w:eastAsia="zh-CN"/>
              </w:rPr>
              <w:t>USS during UAS procedure</w:t>
            </w:r>
            <w:ins w:id="12" w:author="Revision" w:date="2021-10-19T11:49:00Z">
              <w:r w:rsidR="001B0523">
                <w:rPr>
                  <w:rFonts w:eastAsia="宋体" w:hint="eastAsia"/>
                  <w:noProof/>
                  <w:lang w:eastAsia="zh-CN"/>
                </w:rPr>
                <w:t xml:space="preserve"> when the USS selects </w:t>
              </w:r>
            </w:ins>
            <w:ins w:id="13" w:author="Revision" w:date="2021-10-19T11:50:00Z">
              <w:r w:rsidR="001B0523">
                <w:rPr>
                  <w:rFonts w:eastAsia="宋体" w:hint="eastAsia"/>
                  <w:noProof/>
                  <w:lang w:eastAsia="zh-CN"/>
                </w:rPr>
                <w:t>the</w:t>
              </w:r>
            </w:ins>
            <w:ins w:id="14" w:author="Revision" w:date="2021-10-19T11:49:00Z">
              <w:r w:rsidR="001B0523">
                <w:rPr>
                  <w:rFonts w:eastAsia="宋体" w:hint="eastAsia"/>
                  <w:noProof/>
                  <w:lang w:eastAsia="zh-CN"/>
                </w:rPr>
                <w:t xml:space="preserve"> UAS NF to serve it</w:t>
              </w:r>
            </w:ins>
            <w:r w:rsidR="0077108B">
              <w:rPr>
                <w:rFonts w:eastAsia="宋体" w:hint="eastAsia"/>
                <w:noProof/>
                <w:lang w:eastAsia="zh-CN"/>
              </w:rPr>
              <w:t xml:space="preserve">. The UAS NF includes the </w:t>
            </w:r>
            <w:ins w:id="15" w:author="Revision" w:date="2021-10-19T11:49:00Z">
              <w:r w:rsidR="001B0523">
                <w:rPr>
                  <w:rFonts w:eastAsia="宋体" w:hint="eastAsia"/>
                  <w:noProof/>
                  <w:lang w:eastAsia="zh-CN"/>
                </w:rPr>
                <w:t xml:space="preserve">USS </w:t>
              </w:r>
            </w:ins>
            <w:r w:rsidR="0077108B">
              <w:rPr>
                <w:rFonts w:eastAsia="宋体" w:hint="eastAsia"/>
                <w:noProof/>
                <w:lang w:eastAsia="zh-CN"/>
              </w:rPr>
              <w:t>address when doing NF registration to NRF.</w:t>
            </w:r>
          </w:p>
          <w:p w:rsidR="00D77DEC" w:rsidRPr="0077108B" w:rsidRDefault="0077108B" w:rsidP="00470A90">
            <w:pPr>
              <w:pStyle w:val="CRCoverPage"/>
              <w:spacing w:after="0"/>
              <w:ind w:left="100"/>
              <w:rPr>
                <w:noProof/>
                <w:lang w:eastAsia="zh-CN"/>
              </w:rPr>
            </w:pPr>
            <w:r>
              <w:rPr>
                <w:rFonts w:eastAsia="宋体"/>
                <w:noProof/>
                <w:lang w:eastAsia="zh-CN"/>
              </w:rPr>
              <w:t>I</w:t>
            </w:r>
            <w:r>
              <w:rPr>
                <w:rFonts w:eastAsia="宋体" w:hint="eastAsia"/>
                <w:noProof/>
                <w:lang w:eastAsia="zh-CN"/>
              </w:rPr>
              <w:t xml:space="preserve">t is also clarified that </w:t>
            </w:r>
            <w:r w:rsidRPr="00F564DB">
              <w:rPr>
                <w:rFonts w:eastAsia="Malgun Gothic"/>
                <w:color w:val="000000"/>
                <w:lang w:eastAsia="ja-JP"/>
              </w:rPr>
              <w:t>CAA-level UAV ID Routing Information</w:t>
            </w:r>
            <w:r>
              <w:rPr>
                <w:rFonts w:hint="eastAsia"/>
                <w:color w:val="000000"/>
                <w:lang w:eastAsia="zh-CN"/>
              </w:rPr>
              <w:t xml:space="preserve"> is used for </w:t>
            </w:r>
            <w:r w:rsidR="00542F56">
              <w:rPr>
                <w:rFonts w:hint="eastAsia"/>
                <w:color w:val="000000"/>
                <w:lang w:eastAsia="zh-CN"/>
              </w:rPr>
              <w:t>addressing UAS NF.</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宋体"/>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2F56" w:rsidRDefault="00542F56" w:rsidP="00542F56">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t is calrified that:</w:t>
            </w:r>
          </w:p>
          <w:p w:rsidR="00542F56" w:rsidRDefault="00542F56" w:rsidP="00542F56">
            <w:pPr>
              <w:pStyle w:val="CRCoverPage"/>
              <w:spacing w:after="0"/>
              <w:ind w:left="100"/>
              <w:rPr>
                <w:rFonts w:eastAsia="宋体"/>
                <w:noProof/>
                <w:lang w:eastAsia="zh-CN"/>
              </w:rPr>
            </w:pPr>
            <w:r>
              <w:rPr>
                <w:rFonts w:eastAsia="宋体" w:hint="eastAsia"/>
                <w:noProof/>
                <w:lang w:eastAsia="zh-CN"/>
              </w:rPr>
              <w:t>- the AMF and SMF use DNN/S-NSSAI dedicated to UAS service to discover UAS NF is added.</w:t>
            </w:r>
          </w:p>
          <w:p w:rsidR="00542F56" w:rsidRDefault="00542F56" w:rsidP="00542F56">
            <w:pPr>
              <w:pStyle w:val="CRCoverPage"/>
              <w:spacing w:after="0"/>
              <w:ind w:left="100"/>
              <w:rPr>
                <w:rFonts w:eastAsia="宋体"/>
                <w:noProof/>
                <w:lang w:eastAsia="zh-CN"/>
              </w:rPr>
            </w:pPr>
            <w:r>
              <w:rPr>
                <w:rFonts w:eastAsia="宋体" w:hint="eastAsia"/>
                <w:noProof/>
                <w:lang w:eastAsia="zh-CN"/>
              </w:rPr>
              <w:t>- the USS address is configured on the UAS NF or received from USS during UAS procedure. The UAS NF includes the address when doing NF registration to NRF.</w:t>
            </w:r>
          </w:p>
          <w:p w:rsidR="00493308" w:rsidRPr="007F451D" w:rsidRDefault="00542F56" w:rsidP="00542F56">
            <w:pPr>
              <w:pStyle w:val="CRCoverPage"/>
              <w:spacing w:after="0"/>
              <w:ind w:left="100"/>
              <w:rPr>
                <w:rFonts w:eastAsia="宋体"/>
                <w:noProof/>
                <w:lang w:eastAsia="zh-CN"/>
              </w:rPr>
            </w:pPr>
            <w:r>
              <w:rPr>
                <w:rFonts w:eastAsia="宋体" w:hint="eastAsia"/>
                <w:noProof/>
                <w:lang w:eastAsia="zh-CN"/>
              </w:rPr>
              <w:t xml:space="preserve">- </w:t>
            </w:r>
            <w:r w:rsidRPr="00F564DB">
              <w:rPr>
                <w:rFonts w:eastAsia="Malgun Gothic"/>
                <w:color w:val="000000"/>
                <w:lang w:eastAsia="ja-JP"/>
              </w:rPr>
              <w:t>CAA-level UAV ID Routing Information</w:t>
            </w:r>
            <w:r>
              <w:rPr>
                <w:rFonts w:hint="eastAsia"/>
                <w:color w:val="000000"/>
                <w:lang w:eastAsia="zh-CN"/>
              </w:rPr>
              <w:t xml:space="preserve"> is used for addressing UAS NF.</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宋体"/>
                <w:noProof/>
                <w:sz w:val="8"/>
                <w:szCs w:val="8"/>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7F451D" w:rsidRDefault="00542F56" w:rsidP="00D0627A">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ncomplete specification.</w:t>
            </w:r>
          </w:p>
        </w:tc>
      </w:tr>
      <w:tr w:rsidR="00493308" w:rsidTr="00D0627A">
        <w:tc>
          <w:tcPr>
            <w:tcW w:w="2694" w:type="dxa"/>
            <w:gridSpan w:val="2"/>
          </w:tcPr>
          <w:p w:rsidR="00493308" w:rsidRDefault="00493308" w:rsidP="00D0627A">
            <w:pPr>
              <w:pStyle w:val="CRCoverPage"/>
              <w:spacing w:after="0"/>
              <w:rPr>
                <w:b/>
                <w:i/>
                <w:noProof/>
                <w:sz w:val="8"/>
                <w:szCs w:val="8"/>
              </w:rPr>
            </w:pPr>
          </w:p>
        </w:tc>
        <w:tc>
          <w:tcPr>
            <w:tcW w:w="6946" w:type="dxa"/>
            <w:gridSpan w:val="9"/>
          </w:tcPr>
          <w:p w:rsidR="00493308" w:rsidRDefault="00493308"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542F56" w:rsidP="001524AC">
            <w:pPr>
              <w:pStyle w:val="CRCoverPage"/>
              <w:spacing w:after="0"/>
              <w:ind w:left="100"/>
              <w:rPr>
                <w:noProof/>
                <w:lang w:eastAsia="zh-CN"/>
              </w:rPr>
            </w:pPr>
            <w:r>
              <w:rPr>
                <w:rFonts w:hint="eastAsia"/>
                <w:noProof/>
                <w:lang w:eastAsia="zh-CN"/>
              </w:rPr>
              <w:t>4.4.3, 5.2.2.2, 5.2.3.2, 4.3.2</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Default="00493308" w:rsidP="00D0627A">
            <w:pPr>
              <w:pStyle w:val="CRCoverPage"/>
              <w:spacing w:after="0"/>
              <w:rPr>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D0627A">
            <w:pPr>
              <w:pStyle w:val="CRCoverPage"/>
              <w:spacing w:after="0"/>
              <w:jc w:val="center"/>
              <w:rPr>
                <w:b/>
                <w:caps/>
                <w:noProof/>
              </w:rPr>
            </w:pPr>
            <w:r>
              <w:rPr>
                <w:b/>
                <w:caps/>
                <w:noProof/>
              </w:rPr>
              <w:t>N</w:t>
            </w:r>
          </w:p>
        </w:tc>
        <w:tc>
          <w:tcPr>
            <w:tcW w:w="2977" w:type="dxa"/>
            <w:gridSpan w:val="4"/>
          </w:tcPr>
          <w:p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p>
        </w:tc>
        <w:tc>
          <w:tcPr>
            <w:tcW w:w="6946" w:type="dxa"/>
            <w:gridSpan w:val="9"/>
            <w:tcBorders>
              <w:right w:val="single" w:sz="4" w:space="0" w:color="auto"/>
            </w:tcBorders>
          </w:tcPr>
          <w:p w:rsidR="00493308" w:rsidRDefault="00493308" w:rsidP="00D0627A">
            <w:pPr>
              <w:pStyle w:val="CRCoverPage"/>
              <w:spacing w:after="0"/>
              <w:rPr>
                <w:noProof/>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tr w:rsidR="00493308" w:rsidRPr="008863B9" w:rsidTr="00D0627A">
        <w:tc>
          <w:tcPr>
            <w:tcW w:w="2694" w:type="dxa"/>
            <w:gridSpan w:val="2"/>
            <w:tcBorders>
              <w:top w:val="single" w:sz="4" w:space="0" w:color="auto"/>
              <w:bottom w:val="single" w:sz="4" w:space="0" w:color="auto"/>
            </w:tcBorders>
          </w:tcPr>
          <w:p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D0627A">
            <w:pPr>
              <w:pStyle w:val="CRCoverPage"/>
              <w:spacing w:after="0"/>
              <w:ind w:left="100"/>
              <w:rPr>
                <w:noProof/>
                <w:sz w:val="8"/>
                <w:szCs w:val="8"/>
              </w:rPr>
            </w:pPr>
          </w:p>
        </w:tc>
      </w:tr>
      <w:tr w:rsidR="00493308" w:rsidTr="00D0627A">
        <w:tc>
          <w:tcPr>
            <w:tcW w:w="2694" w:type="dxa"/>
            <w:gridSpan w:val="2"/>
            <w:tcBorders>
              <w:top w:val="single" w:sz="4" w:space="0" w:color="auto"/>
              <w:left w:val="single" w:sz="4" w:space="0" w:color="auto"/>
              <w:bottom w:val="single" w:sz="4" w:space="0" w:color="auto"/>
            </w:tcBorders>
          </w:tcPr>
          <w:p w:rsidR="00493308" w:rsidRDefault="00493308" w:rsidP="00D0627A">
            <w:pPr>
              <w:pStyle w:val="CRCoverPage"/>
              <w:tabs>
                <w:tab w:val="right" w:pos="2184"/>
              </w:tabs>
              <w:spacing w:after="0"/>
              <w:rPr>
                <w:b/>
                <w:i/>
                <w:noProof/>
              </w:rPr>
            </w:pPr>
            <w:bookmarkStart w:id="1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bookmarkEnd w:id="16"/>
    </w:tbl>
    <w:p w:rsidR="00EA665B" w:rsidRDefault="00EA665B" w:rsidP="00EA665B">
      <w:pPr>
        <w:pStyle w:val="CRCoverPage"/>
        <w:spacing w:after="0"/>
        <w:rPr>
          <w:noProof/>
          <w:sz w:val="8"/>
          <w:szCs w:val="8"/>
        </w:rPr>
      </w:pPr>
    </w:p>
    <w:p w:rsidR="007F5A53" w:rsidRDefault="007F5A53" w:rsidP="007F5A53">
      <w:pPr>
        <w:rPr>
          <w:rFonts w:eastAsia="等线"/>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rsidR="00F564DB" w:rsidRPr="00F564DB" w:rsidRDefault="00F564DB" w:rsidP="00F564DB">
      <w:pPr>
        <w:keepNext/>
        <w:keepLines/>
        <w:spacing w:before="120"/>
        <w:ind w:left="1134" w:hanging="1134"/>
        <w:outlineLvl w:val="2"/>
        <w:rPr>
          <w:rFonts w:ascii="Arial" w:eastAsia="等线" w:hAnsi="Arial"/>
          <w:sz w:val="28"/>
        </w:rPr>
      </w:pPr>
      <w:bookmarkStart w:id="17" w:name="_Toc83205964"/>
      <w:bookmarkStart w:id="18" w:name="_Toc27846729"/>
      <w:bookmarkStart w:id="19" w:name="_Toc36187860"/>
      <w:bookmarkStart w:id="20" w:name="_Toc45183764"/>
      <w:bookmarkStart w:id="21" w:name="_Toc47342606"/>
      <w:bookmarkStart w:id="22" w:name="_Toc51769307"/>
      <w:bookmarkStart w:id="23" w:name="_Toc51829374"/>
      <w:bookmarkEnd w:id="0"/>
      <w:r w:rsidRPr="00F564DB">
        <w:rPr>
          <w:rFonts w:ascii="Arial" w:eastAsia="等线" w:hAnsi="Arial"/>
          <w:sz w:val="28"/>
        </w:rPr>
        <w:t>4.4.3</w:t>
      </w:r>
      <w:r w:rsidRPr="00F564DB">
        <w:rPr>
          <w:rFonts w:ascii="Arial" w:eastAsia="等线" w:hAnsi="Arial"/>
          <w:sz w:val="28"/>
        </w:rPr>
        <w:tab/>
        <w:t>CAA-Level UAV ID Assignment</w:t>
      </w:r>
      <w:bookmarkEnd w:id="17"/>
    </w:p>
    <w:p w:rsidR="00F564DB" w:rsidRPr="00F564DB" w:rsidRDefault="00F564DB" w:rsidP="00F564DB">
      <w:pPr>
        <w:overflowPunct w:val="0"/>
        <w:autoSpaceDE w:val="0"/>
        <w:autoSpaceDN w:val="0"/>
        <w:adjustRightInd w:val="0"/>
        <w:rPr>
          <w:rFonts w:eastAsia="Malgun Gothic"/>
          <w:color w:val="000000"/>
          <w:lang w:eastAsia="ja-JP"/>
        </w:rPr>
      </w:pPr>
      <w:r w:rsidRPr="00F564DB">
        <w:rPr>
          <w:rFonts w:eastAsia="Malgun Gothic"/>
          <w:color w:val="000000"/>
          <w:lang w:eastAsia="zh-CN"/>
        </w:rPr>
        <w:t xml:space="preserve">The format of the CAA-Level UAV ID is defined outside 3GPP, however </w:t>
      </w:r>
      <w:r w:rsidRPr="00F564DB">
        <w:rPr>
          <w:rFonts w:eastAsia="Malgun Gothic"/>
          <w:noProof/>
          <w:color w:val="000000"/>
          <w:lang w:eastAsia="ko-KR"/>
        </w:rPr>
        <w:t>how such identity is used to enable a TPAE to query about UAV information is defined with respect to the 3GPP functionality.</w:t>
      </w:r>
    </w:p>
    <w:p w:rsidR="00F564DB" w:rsidRPr="00F564DB" w:rsidRDefault="00F564DB" w:rsidP="00F564DB">
      <w:pPr>
        <w:overflowPunct w:val="0"/>
        <w:autoSpaceDE w:val="0"/>
        <w:autoSpaceDN w:val="0"/>
        <w:adjustRightInd w:val="0"/>
        <w:rPr>
          <w:rFonts w:eastAsia="Malgun Gothic"/>
          <w:color w:val="000000"/>
          <w:lang w:val="en-US" w:eastAsia="zh-CN"/>
        </w:rPr>
      </w:pPr>
      <w:bookmarkStart w:id="24" w:name="_Hlk51252948"/>
      <w:r w:rsidRPr="00F564DB">
        <w:rPr>
          <w:rFonts w:eastAsia="Malgun Gothic"/>
          <w:color w:val="000000"/>
          <w:lang w:val="en-US" w:eastAsia="zh-CN"/>
        </w:rPr>
        <w:t>In this release, the assignment of a CAA-level UAV ID for Remote Identification functionality applies solely to the UAV</w:t>
      </w:r>
      <w:bookmarkEnd w:id="24"/>
      <w:r w:rsidRPr="00F564DB">
        <w:rPr>
          <w:rFonts w:eastAsia="Malgun Gothic"/>
          <w:color w:val="000000"/>
          <w:lang w:val="en-US" w:eastAsia="zh-CN"/>
        </w:rPr>
        <w:t>. No CAA-level UAV ID is assigned to and used by a UAVC.</w:t>
      </w:r>
    </w:p>
    <w:p w:rsidR="00F564DB" w:rsidRPr="00F564DB" w:rsidRDefault="00F564DB" w:rsidP="00F564DB">
      <w:pPr>
        <w:overflowPunct w:val="0"/>
        <w:autoSpaceDE w:val="0"/>
        <w:autoSpaceDN w:val="0"/>
        <w:adjustRightInd w:val="0"/>
        <w:rPr>
          <w:rFonts w:eastAsia="Malgun Gothic"/>
          <w:color w:val="000000"/>
          <w:lang w:val="en-US" w:eastAsia="zh-CN"/>
        </w:rPr>
      </w:pPr>
      <w:r w:rsidRPr="00F564DB">
        <w:rPr>
          <w:rFonts w:eastAsia="Malgun Gothic"/>
          <w:color w:val="000000"/>
          <w:lang w:val="en-US" w:eastAsia="zh-CN"/>
        </w:rPr>
        <w:t xml:space="preserve">Various formats of CAA-level UAV ID must be supported by the UAV to support various geo-specific regulations. At least </w:t>
      </w:r>
      <w:r w:rsidRPr="00F564DB">
        <w:rPr>
          <w:rFonts w:eastAsia="Malgun Gothic"/>
          <w:color w:val="000000"/>
          <w:lang w:eastAsia="zh-CN"/>
        </w:rPr>
        <w:t>Serial Number Identification</w:t>
      </w:r>
      <w:r w:rsidRPr="00F564DB">
        <w:rPr>
          <w:rFonts w:eastAsia="Malgun Gothic"/>
          <w:color w:val="000000"/>
          <w:lang w:val="en-US" w:eastAsia="zh-CN"/>
        </w:rPr>
        <w:t xml:space="preserve">, a </w:t>
      </w:r>
      <w:r w:rsidRPr="00F564DB">
        <w:rPr>
          <w:rFonts w:eastAsia="Malgun Gothic"/>
          <w:color w:val="000000"/>
          <w:lang w:eastAsia="zh-CN"/>
        </w:rPr>
        <w:t xml:space="preserve">CAA-Issued Registration Identifier </w:t>
      </w:r>
      <w:r w:rsidRPr="00F564DB">
        <w:rPr>
          <w:rFonts w:eastAsia="Malgun Gothic"/>
          <w:color w:val="000000"/>
          <w:lang w:val="en-US" w:eastAsia="zh-CN"/>
        </w:rPr>
        <w:t>(aka Session ID), and USS</w:t>
      </w:r>
      <w:r w:rsidRPr="00F564DB">
        <w:rPr>
          <w:rFonts w:eastAsia="Malgun Gothic"/>
          <w:color w:val="000000"/>
          <w:lang w:eastAsia="zh-CN"/>
        </w:rPr>
        <w:t xml:space="preserve"> Issued UUID shall be supported.</w:t>
      </w:r>
    </w:p>
    <w:p w:rsidR="00F564DB" w:rsidRPr="00F564DB" w:rsidRDefault="00F564DB" w:rsidP="00F564DB">
      <w:pPr>
        <w:overflowPunct w:val="0"/>
        <w:autoSpaceDE w:val="0"/>
        <w:autoSpaceDN w:val="0"/>
        <w:adjustRightInd w:val="0"/>
        <w:rPr>
          <w:rFonts w:eastAsia="Malgun Gothic"/>
          <w:color w:val="000000"/>
          <w:lang w:eastAsia="ja-JP"/>
        </w:rPr>
      </w:pPr>
      <w:r w:rsidRPr="00F564DB">
        <w:rPr>
          <w:rFonts w:eastAsia="Malgun Gothic"/>
          <w:color w:val="000000"/>
          <w:lang w:eastAsia="ja-JP"/>
        </w:rPr>
        <w:t>In the case of Session ID, though the actual format of the CAA-Level UAV ID is defined outside 3GPP and is not decided by 3GPP, it is assumed that the CAA-Level UAV ID used for Remote Identification contains at least the following information:</w:t>
      </w:r>
    </w:p>
    <w:p w:rsidR="00F564DB" w:rsidRPr="00F564DB" w:rsidRDefault="00F564DB" w:rsidP="00F564DB">
      <w:pPr>
        <w:overflowPunct w:val="0"/>
        <w:autoSpaceDE w:val="0"/>
        <w:autoSpaceDN w:val="0"/>
        <w:adjustRightInd w:val="0"/>
        <w:ind w:left="568"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r>
      <w:proofErr w:type="gramStart"/>
      <w:r w:rsidRPr="00F564DB">
        <w:rPr>
          <w:rFonts w:eastAsia="Malgun Gothic"/>
          <w:color w:val="000000"/>
          <w:lang w:eastAsia="ja-JP"/>
        </w:rPr>
        <w:t>an</w:t>
      </w:r>
      <w:proofErr w:type="gramEnd"/>
      <w:r w:rsidRPr="00F564DB">
        <w:rPr>
          <w:rFonts w:eastAsia="Malgun Gothic"/>
          <w:color w:val="000000"/>
          <w:lang w:eastAsia="ja-JP"/>
        </w:rPr>
        <w:t xml:space="preserve"> identity unique to the UAV, which may preferably have temporary validity: this identifies uniquely the UAV with the entity that allocates the CAA-level UAV ID.</w:t>
      </w:r>
    </w:p>
    <w:p w:rsidR="00F564DB" w:rsidRPr="00F564DB" w:rsidRDefault="00F564DB" w:rsidP="00F564DB">
      <w:pPr>
        <w:keepLines/>
        <w:overflowPunct w:val="0"/>
        <w:autoSpaceDE w:val="0"/>
        <w:autoSpaceDN w:val="0"/>
        <w:adjustRightInd w:val="0"/>
        <w:ind w:left="1135" w:hanging="851"/>
        <w:rPr>
          <w:rFonts w:eastAsia="Malgun Gothic"/>
          <w:color w:val="000000"/>
          <w:lang w:eastAsia="ja-JP"/>
        </w:rPr>
      </w:pPr>
      <w:r w:rsidRPr="00F564DB">
        <w:rPr>
          <w:rFonts w:eastAsia="Malgun Gothic"/>
          <w:color w:val="000000"/>
          <w:lang w:eastAsia="ja-JP"/>
        </w:rPr>
        <w:t>NOTE 1:</w:t>
      </w:r>
      <w:r w:rsidRPr="00F564DB">
        <w:rPr>
          <w:rFonts w:eastAsia="Malgun Gothic"/>
          <w:color w:val="000000"/>
          <w:lang w:eastAsia="ja-JP"/>
        </w:rPr>
        <w:tab/>
        <w:t>Whether privacy or confidentiality requirements will apply to the unique UAV temporary identity depends on regulations in various regions.</w:t>
      </w:r>
    </w:p>
    <w:p w:rsidR="00F564DB" w:rsidRPr="00F564DB" w:rsidRDefault="00F564DB" w:rsidP="00F564DB">
      <w:pPr>
        <w:overflowPunct w:val="0"/>
        <w:autoSpaceDE w:val="0"/>
        <w:autoSpaceDN w:val="0"/>
        <w:adjustRightInd w:val="0"/>
        <w:ind w:left="568"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t xml:space="preserve">CAA-level UAV ID Routing </w:t>
      </w:r>
      <w:proofErr w:type="gramStart"/>
      <w:r w:rsidRPr="00F564DB">
        <w:rPr>
          <w:rFonts w:eastAsia="Malgun Gothic"/>
          <w:color w:val="000000"/>
          <w:lang w:eastAsia="ja-JP"/>
        </w:rPr>
        <w:t>Information,</w:t>
      </w:r>
      <w:proofErr w:type="gramEnd"/>
      <w:r w:rsidRPr="00F564DB">
        <w:rPr>
          <w:rFonts w:eastAsia="Malgun Gothic"/>
          <w:color w:val="000000"/>
          <w:lang w:eastAsia="ja-JP"/>
        </w:rPr>
        <w:t xml:space="preserve"> used by an entity attempting to retrieve the UAV data (e.g. TPAE) to identify and address the appropriate </w:t>
      </w:r>
      <w:del w:id="25" w:author="Yi Jiang" w:date="2021-10-11T14:24:00Z">
        <w:r w:rsidDel="00F564DB">
          <w:rPr>
            <w:rFonts w:hint="eastAsia"/>
            <w:color w:val="000000"/>
            <w:lang w:eastAsia="zh-CN"/>
          </w:rPr>
          <w:delText>entity</w:delText>
        </w:r>
        <w:r w:rsidRPr="00F564DB" w:rsidDel="00F564DB">
          <w:rPr>
            <w:rFonts w:eastAsia="Malgun Gothic"/>
            <w:color w:val="000000"/>
            <w:lang w:eastAsia="ja-JP"/>
          </w:rPr>
          <w:delText xml:space="preserve"> </w:delText>
        </w:r>
      </w:del>
      <w:ins w:id="26" w:author="Yi Jiang" w:date="2021-10-11T14:24:00Z">
        <w:r>
          <w:rPr>
            <w:rFonts w:hint="eastAsia"/>
            <w:color w:val="000000"/>
            <w:lang w:eastAsia="zh-CN"/>
          </w:rPr>
          <w:t>UAS NF/NEF</w:t>
        </w:r>
        <w:r w:rsidRPr="00F564DB">
          <w:rPr>
            <w:rFonts w:eastAsia="Malgun Gothic"/>
            <w:color w:val="000000"/>
            <w:lang w:eastAsia="ja-JP"/>
          </w:rPr>
          <w:t xml:space="preserve"> </w:t>
        </w:r>
      </w:ins>
      <w:r w:rsidRPr="00F564DB">
        <w:rPr>
          <w:rFonts w:eastAsia="Malgun Gothic"/>
          <w:color w:val="000000"/>
          <w:lang w:eastAsia="ja-JP"/>
        </w:rPr>
        <w:t>where to send the query. This is also used in USS discovery.</w:t>
      </w:r>
    </w:p>
    <w:p w:rsidR="00F564DB" w:rsidRPr="00F564DB" w:rsidRDefault="00F564DB" w:rsidP="00F564DB">
      <w:pPr>
        <w:overflowPunct w:val="0"/>
        <w:autoSpaceDE w:val="0"/>
        <w:autoSpaceDN w:val="0"/>
        <w:adjustRightInd w:val="0"/>
        <w:rPr>
          <w:rFonts w:eastAsia="Malgun Gothic"/>
          <w:color w:val="000000"/>
          <w:lang w:eastAsia="ja-JP"/>
        </w:rPr>
      </w:pPr>
      <w:r w:rsidRPr="00F564DB">
        <w:rPr>
          <w:rFonts w:eastAsia="Malgun Gothic"/>
          <w:color w:val="000000"/>
          <w:lang w:eastAsia="ja-JP"/>
        </w:rPr>
        <w:t>Two types of CAA-level UAV ID assignment are supported:</w:t>
      </w:r>
    </w:p>
    <w:p w:rsidR="00F564DB" w:rsidRPr="00F564DB" w:rsidRDefault="00F564DB" w:rsidP="00F564DB">
      <w:pPr>
        <w:overflowPunct w:val="0"/>
        <w:autoSpaceDE w:val="0"/>
        <w:autoSpaceDN w:val="0"/>
        <w:adjustRightInd w:val="0"/>
        <w:ind w:left="568" w:hanging="284"/>
        <w:rPr>
          <w:rFonts w:eastAsia="Malgun Gothic"/>
          <w:color w:val="000000"/>
          <w:lang w:eastAsia="ja-JP"/>
        </w:rPr>
      </w:pPr>
      <w:r w:rsidRPr="00F564DB">
        <w:rPr>
          <w:rFonts w:eastAsia="Malgun Gothic"/>
          <w:color w:val="000000"/>
          <w:lang w:eastAsia="ja-JP"/>
        </w:rPr>
        <w:t>1.</w:t>
      </w:r>
      <w:r w:rsidRPr="00F564DB">
        <w:rPr>
          <w:rFonts w:eastAsia="Malgun Gothic"/>
          <w:color w:val="000000"/>
          <w:lang w:eastAsia="ja-JP"/>
        </w:rPr>
        <w:tab/>
        <w:t>USS-assigned CAA-Level UAV ID: the identity is assigned completely at USS level.</w:t>
      </w:r>
    </w:p>
    <w:p w:rsidR="00F564DB" w:rsidRPr="00F564DB" w:rsidRDefault="00F564DB" w:rsidP="00F564DB">
      <w:pPr>
        <w:overflowPunct w:val="0"/>
        <w:autoSpaceDE w:val="0"/>
        <w:autoSpaceDN w:val="0"/>
        <w:adjustRightInd w:val="0"/>
        <w:ind w:left="568" w:hanging="284"/>
        <w:rPr>
          <w:rFonts w:eastAsia="Malgun Gothic"/>
          <w:color w:val="000000"/>
          <w:lang w:eastAsia="ja-JP"/>
        </w:rPr>
      </w:pPr>
      <w:r w:rsidRPr="00F564DB">
        <w:rPr>
          <w:rFonts w:eastAsia="Malgun Gothic"/>
          <w:color w:val="000000"/>
          <w:lang w:eastAsia="ja-JP"/>
        </w:rPr>
        <w:t>2.</w:t>
      </w:r>
      <w:r w:rsidRPr="00F564DB">
        <w:rPr>
          <w:rFonts w:eastAsia="Malgun Gothic"/>
          <w:color w:val="000000"/>
          <w:lang w:eastAsia="ja-JP"/>
        </w:rPr>
        <w:tab/>
        <w:t>3GPP-assisted CAA-Level UAV ID assignment:</w:t>
      </w:r>
    </w:p>
    <w:p w:rsidR="00F564DB" w:rsidRPr="00F564DB" w:rsidRDefault="00F564DB" w:rsidP="00F564DB">
      <w:pPr>
        <w:overflowPunct w:val="0"/>
        <w:autoSpaceDE w:val="0"/>
        <w:autoSpaceDN w:val="0"/>
        <w:adjustRightInd w:val="0"/>
        <w:ind w:left="851"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t>The allocation to the UAV of a CAA-Level UAV ID by the USS is done in collaboration with the UAS NF, for the use by the UAV for UUAA, and for the use for Remote Identification.</w:t>
      </w:r>
    </w:p>
    <w:p w:rsidR="00F564DB" w:rsidRPr="00F564DB" w:rsidRDefault="00F564DB" w:rsidP="00F564DB">
      <w:pPr>
        <w:overflowPunct w:val="0"/>
        <w:autoSpaceDE w:val="0"/>
        <w:autoSpaceDN w:val="0"/>
        <w:adjustRightInd w:val="0"/>
        <w:ind w:left="851"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t xml:space="preserve">The USS interacts with the UAS NF to </w:t>
      </w:r>
      <w:proofErr w:type="gramStart"/>
      <w:r w:rsidRPr="00F564DB">
        <w:rPr>
          <w:rFonts w:eastAsia="Malgun Gothic"/>
          <w:color w:val="000000"/>
          <w:lang w:eastAsia="ja-JP"/>
        </w:rPr>
        <w:t>allocates</w:t>
      </w:r>
      <w:proofErr w:type="gramEnd"/>
      <w:r w:rsidRPr="00F564DB">
        <w:rPr>
          <w:rFonts w:eastAsia="Malgun Gothic"/>
          <w:color w:val="000000"/>
          <w:lang w:eastAsia="ja-JP"/>
        </w:rPr>
        <w:t xml:space="preserve"> the UAV identities to be used for Remote Identification (i.e. the CAA-Level UAV ID). When the UAV registers with the USS before registering to a 3GPP system for UAS services, the UAV operator provides information about the serving PLMN to the USS. In order to allocate a CAA-Level UAV ID, the USS interacts with a UAS NF if 3GPP Assisted CAA-Level UAV ID Assignment is desired. The 3GPP network selects a UAS NF to respond to the USS, and the UAS NF provides to the USS the CAA-Level Routing Information to enable a resolver of the CAA-level UAV ID to resolve to the UAS NF.</w:t>
      </w:r>
    </w:p>
    <w:p w:rsidR="00F564DB" w:rsidRPr="00F564DB" w:rsidRDefault="00F564DB" w:rsidP="00F564DB">
      <w:pPr>
        <w:overflowPunct w:val="0"/>
        <w:autoSpaceDE w:val="0"/>
        <w:autoSpaceDN w:val="0"/>
        <w:adjustRightInd w:val="0"/>
        <w:ind w:left="851"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t xml:space="preserve">The USS delegates to the UAS NF the role of "resolver" of the CAA-Level UAV ID and return to </w:t>
      </w:r>
      <w:proofErr w:type="gramStart"/>
      <w:r w:rsidRPr="00F564DB">
        <w:rPr>
          <w:rFonts w:eastAsia="Malgun Gothic"/>
          <w:color w:val="000000"/>
          <w:lang w:eastAsia="ja-JP"/>
        </w:rPr>
        <w:t>an entity</w:t>
      </w:r>
      <w:proofErr w:type="gramEnd"/>
      <w:r w:rsidRPr="00F564DB">
        <w:rPr>
          <w:rFonts w:eastAsia="Malgun Gothic"/>
          <w:color w:val="000000"/>
          <w:lang w:eastAsia="ja-JP"/>
        </w:rPr>
        <w:t xml:space="preserve"> (e.g. the TPAE) querying information about the UAV based on the CAA-Level UAV ID the UAV data that the UAS NF retrieves from the USS.</w:t>
      </w:r>
    </w:p>
    <w:p w:rsidR="00F564DB" w:rsidRPr="00F564DB" w:rsidRDefault="00F564DB" w:rsidP="00F564DB">
      <w:pPr>
        <w:keepLines/>
        <w:overflowPunct w:val="0"/>
        <w:autoSpaceDE w:val="0"/>
        <w:autoSpaceDN w:val="0"/>
        <w:adjustRightInd w:val="0"/>
        <w:ind w:left="1702" w:hanging="1418"/>
        <w:rPr>
          <w:rFonts w:eastAsia="Malgun Gothic"/>
          <w:color w:val="FF0000"/>
          <w:lang w:eastAsia="ja-JP"/>
        </w:rPr>
      </w:pPr>
      <w:r w:rsidRPr="00F564DB">
        <w:rPr>
          <w:rFonts w:eastAsia="Malgun Gothic"/>
          <w:color w:val="FF0000"/>
          <w:lang w:eastAsia="ja-JP"/>
        </w:rPr>
        <w:t>Editor's note:</w:t>
      </w:r>
      <w:r w:rsidRPr="00F564DB">
        <w:rPr>
          <w:rFonts w:eastAsia="Malgun Gothic"/>
          <w:color w:val="FF0000"/>
          <w:lang w:eastAsia="ja-JP"/>
        </w:rPr>
        <w:tab/>
        <w:t xml:space="preserve">The </w:t>
      </w:r>
      <w:proofErr w:type="gramStart"/>
      <w:r w:rsidRPr="00F564DB">
        <w:rPr>
          <w:rFonts w:eastAsia="Malgun Gothic"/>
          <w:color w:val="FF0000"/>
          <w:lang w:eastAsia="ja-JP"/>
        </w:rPr>
        <w:t>details of mechanisms of exposure of UAS-NF to entities beyond USS outside the 3GPP system is</w:t>
      </w:r>
      <w:proofErr w:type="gramEnd"/>
      <w:r w:rsidRPr="00F564DB">
        <w:rPr>
          <w:rFonts w:eastAsia="Malgun Gothic"/>
          <w:color w:val="FF0000"/>
          <w:lang w:eastAsia="ja-JP"/>
        </w:rPr>
        <w:t xml:space="preserve"> FFS.</w:t>
      </w:r>
    </w:p>
    <w:p w:rsidR="00F564DB" w:rsidRPr="00F564DB" w:rsidRDefault="00F564DB" w:rsidP="00F564DB">
      <w:pPr>
        <w:overflowPunct w:val="0"/>
        <w:autoSpaceDE w:val="0"/>
        <w:autoSpaceDN w:val="0"/>
        <w:adjustRightInd w:val="0"/>
        <w:ind w:left="851"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t>It is assumed that the mapping between USS assigned CAA-level UAV ID and the associated 3GPP UAV ID is known by the UAS NF after the UAV is authorized by the USS via a successful UUAA. If UAS NF receives a remote identification and tracking query from a TPAE with the USS-assigned CAA-Level UAV ID, the UAS NF uses the mapped 3GPP UAV ID to coordinate with different 3GPP functions to collect the UAV remote identification and tracking information. In addition, the UAS NF can retrieve aviation-level information (e.g. pilot information, USS operator, etc.) from the USS to provide it to the querying party (e.g. TPAE).</w:t>
      </w:r>
    </w:p>
    <w:p w:rsidR="00F564DB" w:rsidRPr="00F564DB" w:rsidRDefault="00F564DB" w:rsidP="00F564DB">
      <w:pPr>
        <w:keepLines/>
        <w:overflowPunct w:val="0"/>
        <w:autoSpaceDE w:val="0"/>
        <w:autoSpaceDN w:val="0"/>
        <w:adjustRightInd w:val="0"/>
        <w:ind w:left="1135" w:hanging="851"/>
        <w:rPr>
          <w:rFonts w:eastAsia="Malgun Gothic"/>
          <w:color w:val="000000"/>
          <w:lang w:eastAsia="ja-JP"/>
        </w:rPr>
      </w:pPr>
      <w:r w:rsidRPr="00F564DB">
        <w:rPr>
          <w:rFonts w:eastAsia="Malgun Gothic"/>
          <w:color w:val="000000"/>
          <w:lang w:eastAsia="ja-JP"/>
        </w:rPr>
        <w:lastRenderedPageBreak/>
        <w:t>NOTE 2:</w:t>
      </w:r>
      <w:r w:rsidRPr="00F564DB">
        <w:rPr>
          <w:rFonts w:eastAsia="Malgun Gothic"/>
          <w:color w:val="000000"/>
          <w:lang w:eastAsia="ja-JP"/>
        </w:rPr>
        <w:tab/>
        <w:t xml:space="preserve">It is assumed that the UAV is not aware of which assignment </w:t>
      </w:r>
      <w:proofErr w:type="gramStart"/>
      <w:r w:rsidRPr="00F564DB">
        <w:rPr>
          <w:rFonts w:eastAsia="Malgun Gothic"/>
          <w:color w:val="000000"/>
          <w:lang w:eastAsia="ja-JP"/>
        </w:rPr>
        <w:t>mechanisms is</w:t>
      </w:r>
      <w:proofErr w:type="gramEnd"/>
      <w:r w:rsidRPr="00F564DB">
        <w:rPr>
          <w:rFonts w:eastAsia="Malgun Gothic"/>
          <w:color w:val="000000"/>
          <w:lang w:eastAsia="ja-JP"/>
        </w:rPr>
        <w:t xml:space="preserve"> used for the CAA-Level UAV ID.</w:t>
      </w:r>
    </w:p>
    <w:p w:rsidR="007F5A53" w:rsidRDefault="007F5A53" w:rsidP="00C2768B">
      <w:pPr>
        <w:pStyle w:val="NO"/>
        <w:rPr>
          <w:lang w:eastAsia="zh-CN"/>
        </w:rPr>
      </w:pPr>
    </w:p>
    <w:p w:rsidR="00F564DB" w:rsidRDefault="00F564DB" w:rsidP="00F564DB">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xml:space="preserve">* * * * </w:t>
      </w:r>
      <w:r>
        <w:rPr>
          <w:rFonts w:ascii="Arial" w:hAnsi="Arial" w:cs="Arial" w:hint="eastAsia"/>
          <w:noProof/>
          <w:color w:val="0000FF"/>
          <w:sz w:val="28"/>
          <w:szCs w:val="28"/>
          <w:lang w:val="en-US" w:eastAsia="zh-CN"/>
        </w:rPr>
        <w:t>Next</w:t>
      </w:r>
      <w:r>
        <w:rPr>
          <w:rFonts w:ascii="Arial" w:eastAsia="Malgun Gothic" w:hAnsi="Arial" w:cs="Arial"/>
          <w:noProof/>
          <w:color w:val="0000FF"/>
          <w:sz w:val="28"/>
          <w:szCs w:val="28"/>
          <w:lang w:val="en-US"/>
        </w:rPr>
        <w:t xml:space="preserve"> Change * * * *</w:t>
      </w:r>
    </w:p>
    <w:p w:rsidR="00F07308" w:rsidRPr="00F07308" w:rsidRDefault="00F07308" w:rsidP="00F07308">
      <w:pPr>
        <w:keepNext/>
        <w:keepLines/>
        <w:spacing w:before="120"/>
        <w:ind w:left="1418" w:hanging="1418"/>
        <w:outlineLvl w:val="3"/>
        <w:rPr>
          <w:rFonts w:ascii="Arial" w:eastAsia="等线" w:hAnsi="Arial"/>
          <w:sz w:val="24"/>
          <w:lang w:val="en-US"/>
        </w:rPr>
      </w:pPr>
      <w:bookmarkStart w:id="27" w:name="_Toc66381082"/>
      <w:bookmarkStart w:id="28" w:name="_Toc83205975"/>
      <w:r w:rsidRPr="00F07308">
        <w:rPr>
          <w:rFonts w:ascii="Arial" w:eastAsia="等线" w:hAnsi="Arial"/>
          <w:sz w:val="24"/>
          <w:lang w:val="en-US"/>
        </w:rPr>
        <w:t>5.2.2.2 UUAA-MM Procedure</w:t>
      </w:r>
      <w:bookmarkEnd w:id="27"/>
      <w:bookmarkEnd w:id="28"/>
    </w:p>
    <w:p w:rsidR="00F07308" w:rsidRPr="00F07308" w:rsidRDefault="00F07308" w:rsidP="00F07308">
      <w:pPr>
        <w:keepNext/>
        <w:keepLines/>
        <w:overflowPunct w:val="0"/>
        <w:autoSpaceDE w:val="0"/>
        <w:autoSpaceDN w:val="0"/>
        <w:adjustRightInd w:val="0"/>
        <w:spacing w:before="60"/>
        <w:jc w:val="center"/>
        <w:rPr>
          <w:rFonts w:ascii="Arial" w:eastAsia="Malgun Gothic" w:hAnsi="Arial"/>
          <w:b/>
          <w:color w:val="000000"/>
          <w:lang w:eastAsia="ja-JP"/>
        </w:rPr>
      </w:pPr>
      <w:r w:rsidRPr="00F07308">
        <w:rPr>
          <w:rFonts w:ascii="Arial" w:eastAsia="Malgun Gothic" w:hAnsi="Arial"/>
          <w:b/>
          <w:color w:val="000000"/>
          <w:lang w:eastAsia="ja-JP"/>
        </w:rPr>
        <w:object w:dxaOrig="14593" w:dyaOrig="1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6.5pt" o:ole="">
            <v:imagedata r:id="rId12" o:title=""/>
          </v:shape>
          <o:OLEObject Type="Embed" ProgID="Visio.Drawing.15" ShapeID="_x0000_i1025" DrawAspect="Content" ObjectID="_1696150227" r:id="rId13"/>
        </w:object>
      </w:r>
    </w:p>
    <w:p w:rsidR="00F07308" w:rsidRPr="00F07308" w:rsidRDefault="00F07308" w:rsidP="00F07308">
      <w:pPr>
        <w:keepLines/>
        <w:overflowPunct w:val="0"/>
        <w:autoSpaceDE w:val="0"/>
        <w:autoSpaceDN w:val="0"/>
        <w:adjustRightInd w:val="0"/>
        <w:spacing w:after="240"/>
        <w:jc w:val="center"/>
        <w:rPr>
          <w:rFonts w:ascii="Arial" w:eastAsia="Malgun Gothic" w:hAnsi="Arial"/>
          <w:b/>
          <w:color w:val="000000"/>
          <w:lang w:eastAsia="ja-JP"/>
        </w:rPr>
      </w:pPr>
      <w:r w:rsidRPr="00F07308">
        <w:rPr>
          <w:rFonts w:ascii="Arial" w:eastAsia="Malgun Gothic" w:hAnsi="Arial"/>
          <w:b/>
          <w:color w:val="000000"/>
          <w:lang w:eastAsia="ja-JP"/>
        </w:rPr>
        <w:t>Figure 5.2.2.2-1: UUAA-MM procedure</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1.</w:t>
      </w:r>
      <w:r w:rsidRPr="00F07308">
        <w:rPr>
          <w:rFonts w:eastAsia="Malgun Gothic"/>
          <w:color w:val="000000"/>
          <w:lang w:eastAsia="ja-JP"/>
        </w:rPr>
        <w:tab/>
        <w:t>For a UE that requires UUAA or when triggered by re-authentication by USS, the AMF triggers a UUAA-MM procedure.</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2.</w:t>
      </w:r>
      <w:r w:rsidRPr="00F07308">
        <w:rPr>
          <w:rFonts w:eastAsia="Malgun Gothic"/>
          <w:color w:val="000000"/>
          <w:lang w:eastAsia="ja-JP"/>
        </w:rPr>
        <w:tab/>
        <w:t xml:space="preserve">AMF to UAS NF: The AMF invokes </w:t>
      </w:r>
      <w:proofErr w:type="spellStart"/>
      <w:r w:rsidRPr="00F07308">
        <w:rPr>
          <w:rFonts w:eastAsia="Malgun Gothic"/>
          <w:color w:val="000000"/>
          <w:lang w:eastAsia="ja-JP"/>
        </w:rPr>
        <w:t>Nnef_Authentication_authenticate</w:t>
      </w:r>
      <w:proofErr w:type="spellEnd"/>
      <w:r w:rsidRPr="00F07308">
        <w:rPr>
          <w:rFonts w:eastAsia="Malgun Gothic"/>
          <w:color w:val="000000"/>
          <w:lang w:eastAsia="ja-JP"/>
        </w:rPr>
        <w:t xml:space="preserve"> service operation that shall include the GPSI and the CAA-Level UAV ID and may include USS address (e.g. FQDN</w:t>
      </w:r>
      <w:proofErr w:type="gramStart"/>
      <w:r w:rsidRPr="00F07308">
        <w:rPr>
          <w:rFonts w:eastAsia="Malgun Gothic"/>
          <w:color w:val="000000"/>
          <w:lang w:eastAsia="ja-JP"/>
        </w:rPr>
        <w:t>) ,</w:t>
      </w:r>
      <w:proofErr w:type="gramEnd"/>
      <w:r w:rsidRPr="00F07308">
        <w:rPr>
          <w:rFonts w:eastAsia="Malgun Gothic"/>
          <w:color w:val="000000"/>
          <w:lang w:eastAsia="ja-JP"/>
        </w:rPr>
        <w:t xml:space="preserve"> </w:t>
      </w:r>
      <w:r w:rsidRPr="00F07308">
        <w:rPr>
          <w:rFonts w:eastAsia="Malgun Gothic"/>
          <w:color w:val="000000"/>
          <w:lang w:val="en-IN" w:eastAsia="ja-JP"/>
        </w:rPr>
        <w:t>UUAA Aviation Payload if it was provided by the UE</w:t>
      </w:r>
      <w:r w:rsidRPr="00F07308">
        <w:rPr>
          <w:rFonts w:eastAsia="Malgun Gothic"/>
          <w:color w:val="000000"/>
          <w:lang w:eastAsia="ja-JP"/>
        </w:rPr>
        <w:t>. UAS NF resolves the USS address based on CAA-Level UAV ID or uses the provided USS address, as described in clause 4.4.2. In addition, the AMF may also include the User Location Information (e.g. Cell ID). The UAS NF should store the serving AMF ID.</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ab/>
        <w:t xml:space="preserve">The AMF identifies the UAS NF/NEF based on local configuration or </w:t>
      </w:r>
      <w:ins w:id="29" w:author="Yi Jiang" w:date="2021-10-11T15:35:00Z">
        <w:r w:rsidR="008715EB">
          <w:rPr>
            <w:rFonts w:hint="eastAsia"/>
            <w:color w:val="000000"/>
            <w:lang w:eastAsia="zh-CN"/>
          </w:rPr>
          <w:t xml:space="preserve">by NF discovery procedure </w:t>
        </w:r>
      </w:ins>
      <w:r w:rsidRPr="00F07308">
        <w:rPr>
          <w:rFonts w:eastAsia="Malgun Gothic"/>
          <w:color w:val="000000"/>
          <w:lang w:eastAsia="ja-JP"/>
        </w:rPr>
        <w:t xml:space="preserve">using </w:t>
      </w:r>
      <w:ins w:id="30" w:author="Yi Jiang" w:date="2021-10-11T14:33:00Z">
        <w:r w:rsidR="00470A90">
          <w:rPr>
            <w:rFonts w:eastAsia="Malgun Gothic"/>
            <w:color w:val="000000"/>
            <w:lang w:eastAsia="ja-JP"/>
          </w:rPr>
          <w:t>DNN</w:t>
        </w:r>
        <w:r w:rsidR="00470A90">
          <w:rPr>
            <w:rFonts w:hint="eastAsia"/>
            <w:color w:val="000000"/>
            <w:lang w:eastAsia="zh-CN"/>
          </w:rPr>
          <w:t>/S-NSSAI</w:t>
        </w:r>
      </w:ins>
      <w:ins w:id="31" w:author="Yi Jiang" w:date="2021-10-11T15:21:00Z">
        <w:r w:rsidR="00470A90">
          <w:t xml:space="preserve"> </w:t>
        </w:r>
      </w:ins>
      <w:ins w:id="32" w:author="Yi Jiang" w:date="2021-10-11T15:53:00Z">
        <w:r w:rsidR="00470A90">
          <w:rPr>
            <w:rFonts w:hint="eastAsia"/>
            <w:lang w:eastAsia="zh-CN"/>
          </w:rPr>
          <w:t>dedicated</w:t>
        </w:r>
      </w:ins>
      <w:ins w:id="33" w:author="Yi Jiang" w:date="2021-10-11T15:21:00Z">
        <w:r w:rsidR="00470A90">
          <w:t xml:space="preserve"> to</w:t>
        </w:r>
        <w:r w:rsidR="00470A90">
          <w:rPr>
            <w:rFonts w:hint="eastAsia"/>
            <w:lang w:eastAsia="zh-CN"/>
          </w:rPr>
          <w:t xml:space="preserve"> UAS service</w:t>
        </w:r>
      </w:ins>
      <w:ins w:id="34" w:author="Yi Jiang" w:date="2021-10-11T14:33:00Z">
        <w:r w:rsidR="00470A90">
          <w:rPr>
            <w:rFonts w:hint="eastAsia"/>
            <w:color w:val="000000"/>
            <w:lang w:eastAsia="zh-CN"/>
          </w:rPr>
          <w:t xml:space="preserve">, </w:t>
        </w:r>
      </w:ins>
      <w:ins w:id="35" w:author="Revision" w:date="2021-10-19T11:25:00Z">
        <w:r w:rsidR="00B363FD">
          <w:rPr>
            <w:rFonts w:hint="eastAsia"/>
            <w:color w:val="000000"/>
            <w:lang w:eastAsia="zh-CN"/>
          </w:rPr>
          <w:t>and/</w:t>
        </w:r>
      </w:ins>
      <w:ins w:id="36" w:author="Yi Jiang" w:date="2021-10-11T15:57:00Z">
        <w:r w:rsidR="00470A90">
          <w:rPr>
            <w:rFonts w:hint="eastAsia"/>
            <w:color w:val="000000"/>
            <w:lang w:eastAsia="zh-CN"/>
          </w:rPr>
          <w:t xml:space="preserve">or </w:t>
        </w:r>
      </w:ins>
      <w:r w:rsidRPr="00F07308">
        <w:rPr>
          <w:rFonts w:eastAsia="Malgun Gothic"/>
          <w:color w:val="000000"/>
          <w:lang w:eastAsia="ja-JP"/>
        </w:rPr>
        <w:t xml:space="preserve">UE provided identity e.g. USS </w:t>
      </w:r>
      <w:proofErr w:type="gramStart"/>
      <w:r w:rsidRPr="00F07308">
        <w:rPr>
          <w:rFonts w:eastAsia="Malgun Gothic"/>
          <w:color w:val="000000"/>
          <w:lang w:eastAsia="ja-JP"/>
        </w:rPr>
        <w:t>address</w:t>
      </w:r>
      <w:proofErr w:type="gramEnd"/>
      <w:r w:rsidRPr="00F07308">
        <w:rPr>
          <w:rFonts w:eastAsia="Malgun Gothic"/>
          <w:color w:val="000000"/>
          <w:lang w:eastAsia="ja-JP"/>
        </w:rPr>
        <w:t>.</w:t>
      </w:r>
    </w:p>
    <w:p w:rsidR="00F07308" w:rsidRPr="00F07308" w:rsidRDefault="00F07308" w:rsidP="00F07308">
      <w:pPr>
        <w:keepLines/>
        <w:overflowPunct w:val="0"/>
        <w:autoSpaceDE w:val="0"/>
        <w:autoSpaceDN w:val="0"/>
        <w:adjustRightInd w:val="0"/>
        <w:ind w:left="1135" w:hanging="851"/>
        <w:rPr>
          <w:rFonts w:eastAsia="Malgun Gothic"/>
          <w:color w:val="000000"/>
          <w:lang w:val="en-US" w:eastAsia="ja-JP"/>
        </w:rPr>
      </w:pPr>
      <w:r w:rsidRPr="00F07308">
        <w:rPr>
          <w:rFonts w:eastAsia="Malgun Gothic"/>
          <w:color w:val="000000"/>
          <w:lang w:val="en-IN" w:eastAsia="ja-JP"/>
        </w:rPr>
        <w:t>NOTE:</w:t>
      </w:r>
      <w:r w:rsidRPr="00F07308">
        <w:rPr>
          <w:rFonts w:eastAsia="Malgun Gothic"/>
          <w:color w:val="000000"/>
          <w:lang w:val="en-IN" w:eastAsia="ja-JP"/>
        </w:rPr>
        <w:tab/>
        <w:t xml:space="preserve">Security </w:t>
      </w:r>
      <w:r w:rsidRPr="00F07308">
        <w:rPr>
          <w:rFonts w:eastAsia="Malgun Gothic"/>
          <w:color w:val="000000"/>
          <w:lang w:val="en-US" w:eastAsia="ja-JP"/>
        </w:rPr>
        <w:t>details will be determined by SA WG3.</w:t>
      </w:r>
    </w:p>
    <w:p w:rsidR="00F07308" w:rsidRPr="00F07308" w:rsidRDefault="00F07308" w:rsidP="00F07308">
      <w:pPr>
        <w:keepLines/>
        <w:overflowPunct w:val="0"/>
        <w:autoSpaceDE w:val="0"/>
        <w:autoSpaceDN w:val="0"/>
        <w:adjustRightInd w:val="0"/>
        <w:ind w:left="1702" w:hanging="1418"/>
        <w:rPr>
          <w:rFonts w:eastAsia="Malgun Gothic"/>
          <w:color w:val="FF0000"/>
          <w:lang w:eastAsia="ja-JP"/>
        </w:rPr>
      </w:pPr>
      <w:r w:rsidRPr="00F07308">
        <w:rPr>
          <w:rFonts w:eastAsia="Malgun Gothic"/>
          <w:color w:val="FF0000"/>
          <w:lang w:eastAsia="ja-JP"/>
        </w:rPr>
        <w:t>Editor's note:</w:t>
      </w:r>
      <w:r w:rsidRPr="00F07308">
        <w:rPr>
          <w:rFonts w:eastAsia="Malgun Gothic"/>
          <w:color w:val="FF0000"/>
          <w:lang w:eastAsia="ja-JP"/>
        </w:rPr>
        <w:tab/>
        <w:t>Whether and how the USS address is protected by the UAV is FFS.</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3.</w:t>
      </w:r>
      <w:r w:rsidRPr="00F07308">
        <w:rPr>
          <w:rFonts w:eastAsia="Malgun Gothic"/>
          <w:color w:val="000000"/>
          <w:lang w:eastAsia="ja-JP"/>
        </w:rPr>
        <w:tab/>
        <w:t xml:space="preserve">UAS NF to USS: </w:t>
      </w:r>
      <w:proofErr w:type="spellStart"/>
      <w:r w:rsidRPr="00F07308">
        <w:rPr>
          <w:rFonts w:eastAsia="Malgun Gothic"/>
          <w:color w:val="000000"/>
          <w:lang w:eastAsia="ja-JP"/>
        </w:rPr>
        <w:t>Naf_Authentication_authenticate</w:t>
      </w:r>
      <w:proofErr w:type="spellEnd"/>
      <w:r w:rsidRPr="00F07308">
        <w:rPr>
          <w:rFonts w:eastAsia="Malgun Gothic"/>
          <w:color w:val="000000"/>
          <w:lang w:eastAsia="ja-JP"/>
        </w:rPr>
        <w:t xml:space="preserve"> Request message, shall include the GPSI and CAA-Level UAV ID and optionally UAV location obtained from AMF in step 2 e.g. to support geo-caging functionality. UAS NF may translate the Cell ID received as UAV location from AMF in step 2 into a corresponding geographic area and/or may further obtain the UE location information using Location Service Procedures as defined in TS 23.273 [8].</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lastRenderedPageBreak/>
        <w:t>4.</w:t>
      </w:r>
      <w:r w:rsidRPr="00F07308">
        <w:rPr>
          <w:rFonts w:eastAsia="Malgun Gothic"/>
          <w:color w:val="000000"/>
          <w:lang w:eastAsia="ja-JP"/>
        </w:rPr>
        <w:tab/>
        <w:t xml:space="preserve">[Conditional] </w:t>
      </w:r>
      <w:proofErr w:type="gramStart"/>
      <w:r w:rsidRPr="00F07308">
        <w:rPr>
          <w:rFonts w:eastAsia="Malgun Gothic"/>
          <w:color w:val="000000"/>
          <w:lang w:eastAsia="ja-JP"/>
        </w:rPr>
        <w:t>Multiple</w:t>
      </w:r>
      <w:proofErr w:type="gramEnd"/>
      <w:r w:rsidRPr="00F07308">
        <w:rPr>
          <w:rFonts w:eastAsia="Malgun Gothic"/>
          <w:color w:val="000000"/>
          <w:lang w:eastAsia="ja-JP"/>
        </w:rPr>
        <w:t xml:space="preserve"> round-trip messages as required by the authentication method used by USS. </w:t>
      </w:r>
      <w:proofErr w:type="spellStart"/>
      <w:r w:rsidRPr="00F07308">
        <w:rPr>
          <w:rFonts w:eastAsia="Malgun Gothic"/>
          <w:color w:val="000000"/>
          <w:lang w:eastAsia="ja-JP"/>
        </w:rPr>
        <w:t>Naf_Authentication_authenticate</w:t>
      </w:r>
      <w:proofErr w:type="spellEnd"/>
      <w:r w:rsidRPr="00F07308">
        <w:rPr>
          <w:rFonts w:eastAsia="Malgun Gothic"/>
          <w:color w:val="000000"/>
          <w:lang w:eastAsia="ja-JP"/>
        </w:rPr>
        <w:t xml:space="preserve"> Response messages from USS shall include GPSI and may include </w:t>
      </w:r>
      <w:proofErr w:type="gramStart"/>
      <w:r w:rsidRPr="00F07308">
        <w:rPr>
          <w:rFonts w:eastAsia="Malgun Gothic"/>
          <w:color w:val="000000"/>
          <w:lang w:eastAsia="ja-JP"/>
        </w:rPr>
        <w:t>a</w:t>
      </w:r>
      <w:proofErr w:type="gramEnd"/>
      <w:r w:rsidRPr="00F07308">
        <w:rPr>
          <w:rFonts w:eastAsia="Malgun Gothic"/>
          <w:color w:val="000000"/>
          <w:lang w:eastAsia="ja-JP"/>
        </w:rPr>
        <w:t xml:space="preserve"> authentication message based on authentication method used that is forwarded transparently to UE over NAS MM transport messages. The </w:t>
      </w:r>
      <w:proofErr w:type="spellStart"/>
      <w:r w:rsidRPr="00F07308">
        <w:rPr>
          <w:rFonts w:eastAsia="Malgun Gothic"/>
          <w:color w:val="000000"/>
          <w:lang w:eastAsia="ja-JP"/>
        </w:rPr>
        <w:t>Naf_Authentication_authenticate</w:t>
      </w:r>
      <w:proofErr w:type="spellEnd"/>
      <w:r w:rsidRPr="00F07308">
        <w:rPr>
          <w:rFonts w:eastAsia="Malgun Gothic"/>
          <w:color w:val="000000"/>
          <w:lang w:eastAsia="ja-JP"/>
        </w:rPr>
        <w:t xml:space="preserve"> Response message from USS in step 4a may also contain a </w:t>
      </w:r>
      <w:proofErr w:type="spellStart"/>
      <w:r w:rsidRPr="00F07308">
        <w:rPr>
          <w:rFonts w:eastAsia="Malgun Gothic"/>
          <w:color w:val="000000"/>
          <w:lang w:eastAsia="ja-JP"/>
        </w:rPr>
        <w:t>callback</w:t>
      </w:r>
      <w:proofErr w:type="spellEnd"/>
      <w:r w:rsidRPr="00F07308">
        <w:rPr>
          <w:rFonts w:eastAsia="Malgun Gothic"/>
          <w:color w:val="000000"/>
          <w:lang w:eastAsia="ja-JP"/>
        </w:rPr>
        <w:t xml:space="preserve"> URI to be used by the UAS NF for subsequent authentication request in step 4f. The authentication message in step4d may contain </w:t>
      </w:r>
      <w:r w:rsidRPr="00F07308">
        <w:rPr>
          <w:rFonts w:eastAsia="Malgun Gothic"/>
          <w:color w:val="000000"/>
          <w:lang w:val="en-IN" w:eastAsia="ja-JP"/>
        </w:rPr>
        <w:t>UUAA Aviation Payload required by the USS if it was not provided by the UE before.</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5.</w:t>
      </w:r>
      <w:r w:rsidRPr="00F07308">
        <w:rPr>
          <w:rFonts w:eastAsia="Malgun Gothic"/>
          <w:color w:val="000000"/>
          <w:lang w:eastAsia="ja-JP"/>
        </w:rPr>
        <w:tab/>
        <w:t xml:space="preserve">USS to UAS NF: (final) Authentication Response, shall include: GPSI, a UUAA result (success/failure), may include </w:t>
      </w:r>
      <w:r w:rsidRPr="009E7EE1">
        <w:rPr>
          <w:rFonts w:eastAsia="Malgun Gothic"/>
          <w:color w:val="000000"/>
          <w:lang w:eastAsia="ja-JP"/>
        </w:rPr>
        <w:t>an authorized CAA-level UAV ID</w:t>
      </w:r>
      <w:r w:rsidRPr="00F07308">
        <w:rPr>
          <w:rFonts w:eastAsia="Malgun Gothic"/>
          <w:color w:val="000000"/>
          <w:lang w:eastAsia="ja-JP"/>
        </w:rPr>
        <w:t xml:space="preserve"> and a UUAA Authorization Payload to the UAV (e.g. security info to be used to secure communications with USS), and a final authentication message (e.g. indicating success or failure</w:t>
      </w:r>
      <w:r w:rsidRPr="00F07308">
        <w:rPr>
          <w:rFonts w:eastAsia="Malgun Gothic"/>
          <w:color w:val="000000"/>
          <w:lang w:val="en-US" w:eastAsia="ja-JP"/>
        </w:rPr>
        <w:t xml:space="preserve">, </w:t>
      </w:r>
      <w:r w:rsidRPr="00F07308">
        <w:rPr>
          <w:rFonts w:eastAsia="Malgun Gothic"/>
          <w:color w:val="000000"/>
          <w:lang w:eastAsia="ja-JP"/>
        </w:rPr>
        <w:t>and indication whether the UAS service related network resource can be released in case of UUAA failure) based on authentication method used that is forwarded transparently to UE over NAS MM transport messages.</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6.</w:t>
      </w:r>
      <w:r w:rsidRPr="00F07308">
        <w:rPr>
          <w:rFonts w:eastAsia="Malgun Gothic"/>
          <w:color w:val="000000"/>
          <w:lang w:eastAsia="ja-JP"/>
        </w:rPr>
        <w:tab/>
        <w:t xml:space="preserve">UAS NF to AMF: (final) Authentication Response, forwards information received from USS in step 5. </w:t>
      </w:r>
      <w:r w:rsidRPr="00F07308">
        <w:rPr>
          <w:rFonts w:eastAsia="Malgun Gothic"/>
          <w:color w:val="000000"/>
          <w:lang w:val="en-US" w:eastAsia="ja-JP"/>
        </w:rPr>
        <w:t xml:space="preserve">If the authentication is successful, the UAS NF/NEF shall undertake an implicit subscription from AMF for possible notification. This notification towards the AMF is used by the UAS NF/NEF to trigger re-authentication or revocation of UAV when requested by the USS. If UUAA failed and UAS NF/NEF received </w:t>
      </w:r>
      <w:r w:rsidRPr="00F07308">
        <w:rPr>
          <w:rFonts w:eastAsia="Malgun Gothic"/>
          <w:color w:val="000000"/>
          <w:lang w:eastAsia="ja-JP"/>
        </w:rPr>
        <w:t xml:space="preserve">indication </w:t>
      </w:r>
      <w:r w:rsidRPr="00F07308">
        <w:rPr>
          <w:rFonts w:eastAsia="Malgun Gothic"/>
          <w:color w:val="000000"/>
          <w:lang w:val="en-US" w:eastAsia="ja-JP"/>
        </w:rPr>
        <w:t>that</w:t>
      </w:r>
      <w:r w:rsidRPr="00F07308">
        <w:rPr>
          <w:rFonts w:eastAsia="Malgun Gothic"/>
          <w:color w:val="000000"/>
          <w:lang w:eastAsia="ja-JP"/>
        </w:rPr>
        <w:t xml:space="preserve"> the UAS service related network resource can be released</w:t>
      </w:r>
      <w:r w:rsidRPr="00F07308">
        <w:rPr>
          <w:rFonts w:eastAsia="Malgun Gothic"/>
          <w:color w:val="000000"/>
          <w:lang w:val="en-US" w:eastAsia="ja-JP"/>
        </w:rPr>
        <w:t xml:space="preserve"> in step 5, the UAS NF/NEF includes an indication that the PDU sessions associated with the "</w:t>
      </w:r>
      <w:r w:rsidRPr="00F07308">
        <w:rPr>
          <w:rFonts w:eastAsia="Malgun Gothic"/>
          <w:color w:val="000000"/>
          <w:lang w:eastAsia="ja-JP"/>
        </w:rPr>
        <w:t>DNN(s) subject to aerial services" can be released.</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7a.</w:t>
      </w:r>
      <w:r w:rsidRPr="00F07308">
        <w:rPr>
          <w:rFonts w:eastAsia="Malgun Gothic"/>
          <w:color w:val="000000"/>
          <w:lang w:eastAsia="ja-JP"/>
        </w:rPr>
        <w:tab/>
        <w:t xml:space="preserve">[Conditional] UAS NF to AMF: If UUAA-MM succeeded and UAS NF has not subscribed to AMF for the Mobility Event Exposure before, UAS NF subscribes to AMF for the mobility event notification by sending </w:t>
      </w:r>
      <w:proofErr w:type="spellStart"/>
      <w:r w:rsidRPr="00F07308">
        <w:rPr>
          <w:rFonts w:eastAsia="Malgun Gothic"/>
          <w:color w:val="000000"/>
          <w:lang w:eastAsia="ja-JP"/>
        </w:rPr>
        <w:t>Namf_EventExposure_Subscribe</w:t>
      </w:r>
      <w:proofErr w:type="spellEnd"/>
      <w:r w:rsidRPr="00F07308">
        <w:rPr>
          <w:rFonts w:eastAsia="Malgun Gothic"/>
          <w:color w:val="000000"/>
          <w:lang w:eastAsia="ja-JP"/>
        </w:rPr>
        <w:t xml:space="preserve"> request with the mobility events as described in TS 23.502 [3], Table 5.2.2.3.1-1 with Event ID = </w:t>
      </w:r>
      <w:proofErr w:type="spellStart"/>
      <w:r w:rsidRPr="00F07308">
        <w:rPr>
          <w:rFonts w:eastAsia="Malgun Gothic"/>
          <w:color w:val="000000"/>
          <w:lang w:eastAsia="ja-JP"/>
        </w:rPr>
        <w:t>Reachability</w:t>
      </w:r>
      <w:proofErr w:type="spellEnd"/>
      <w:r w:rsidRPr="00F07308">
        <w:rPr>
          <w:rFonts w:eastAsia="Malgun Gothic"/>
          <w:color w:val="000000"/>
          <w:lang w:eastAsia="ja-JP"/>
        </w:rPr>
        <w:t xml:space="preserve"> Filter.</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7b.</w:t>
      </w:r>
      <w:r w:rsidRPr="00F07308">
        <w:rPr>
          <w:rFonts w:eastAsia="Malgun Gothic"/>
          <w:color w:val="000000"/>
          <w:lang w:eastAsia="ja-JP"/>
        </w:rPr>
        <w:tab/>
        <w:t xml:space="preserve">[Conditional] UAS NF to AMF: If UUAA-MM failed and UAS NF has subscribed to AMF for the Mobility Event Exposure earlier, UAS NF </w:t>
      </w:r>
      <w:proofErr w:type="spellStart"/>
      <w:r w:rsidRPr="00F07308">
        <w:rPr>
          <w:rFonts w:eastAsia="Malgun Gothic"/>
          <w:color w:val="000000"/>
          <w:lang w:eastAsia="ja-JP"/>
        </w:rPr>
        <w:t>unsubscribes</w:t>
      </w:r>
      <w:proofErr w:type="spellEnd"/>
      <w:r w:rsidRPr="00F07308">
        <w:rPr>
          <w:rFonts w:eastAsia="Malgun Gothic"/>
          <w:color w:val="000000"/>
          <w:lang w:eastAsia="ja-JP"/>
        </w:rPr>
        <w:t xml:space="preserve"> to AMF for the mobility event notification by sending </w:t>
      </w:r>
      <w:proofErr w:type="spellStart"/>
      <w:r w:rsidRPr="00F07308">
        <w:rPr>
          <w:rFonts w:eastAsia="Malgun Gothic"/>
          <w:color w:val="000000"/>
          <w:lang w:eastAsia="ja-JP"/>
        </w:rPr>
        <w:t>Namf_EventExposure_Unsubscribe</w:t>
      </w:r>
      <w:proofErr w:type="spellEnd"/>
      <w:r w:rsidRPr="00F07308">
        <w:rPr>
          <w:rFonts w:eastAsia="Malgun Gothic"/>
          <w:color w:val="000000"/>
          <w:lang w:eastAsia="ja-JP"/>
        </w:rPr>
        <w:t xml:space="preserve"> request with Subscription Correlation ID.</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8a.</w:t>
      </w:r>
      <w:r w:rsidRPr="00F07308">
        <w:rPr>
          <w:rFonts w:eastAsia="Malgun Gothic"/>
          <w:color w:val="000000"/>
          <w:lang w:eastAsia="ja-JP"/>
        </w:rPr>
        <w:tab/>
        <w:t xml:space="preserve">[Conditional] AMF to UAS NF: The AMF acknowledges the subscription request from 7a by sending </w:t>
      </w:r>
      <w:proofErr w:type="spellStart"/>
      <w:r w:rsidRPr="00F07308">
        <w:rPr>
          <w:rFonts w:eastAsia="Malgun Gothic"/>
          <w:color w:val="000000"/>
          <w:lang w:eastAsia="ja-JP"/>
        </w:rPr>
        <w:t>Namf_EventExposure_Subscribe</w:t>
      </w:r>
      <w:proofErr w:type="spellEnd"/>
      <w:r w:rsidRPr="00F07308">
        <w:rPr>
          <w:rFonts w:eastAsia="Malgun Gothic"/>
          <w:color w:val="000000"/>
          <w:lang w:eastAsia="ja-JP"/>
        </w:rPr>
        <w:t xml:space="preserve"> response with Subscription Correlation ID.</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8b.</w:t>
      </w:r>
      <w:r w:rsidRPr="00F07308">
        <w:rPr>
          <w:rFonts w:eastAsia="Malgun Gothic"/>
          <w:color w:val="000000"/>
          <w:lang w:eastAsia="ja-JP"/>
        </w:rPr>
        <w:tab/>
        <w:t xml:space="preserve">[Conditional] AMF to UAS NF: The AMF acknowledges the un-subscription request from 7b by sending </w:t>
      </w:r>
      <w:proofErr w:type="spellStart"/>
      <w:r w:rsidRPr="00F07308">
        <w:rPr>
          <w:rFonts w:eastAsia="Malgun Gothic"/>
          <w:color w:val="000000"/>
          <w:lang w:eastAsia="ja-JP"/>
        </w:rPr>
        <w:t>Namf_EventExposure_Unsubscribe</w:t>
      </w:r>
      <w:proofErr w:type="spellEnd"/>
      <w:r w:rsidRPr="00F07308">
        <w:rPr>
          <w:rFonts w:eastAsia="Malgun Gothic"/>
          <w:color w:val="000000"/>
          <w:lang w:eastAsia="ja-JP"/>
        </w:rPr>
        <w:t xml:space="preserve"> response.</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9.</w:t>
      </w:r>
      <w:r w:rsidRPr="00F07308">
        <w:rPr>
          <w:rFonts w:eastAsia="Malgun Gothic"/>
          <w:color w:val="000000"/>
          <w:lang w:eastAsia="ja-JP"/>
        </w:rPr>
        <w:tab/>
        <w:t>AMF to UE: (final) NAS MM transport message forwarding authentication message from USS including authentication/authorization result (success/failure).</w:t>
      </w:r>
    </w:p>
    <w:p w:rsidR="00F07308" w:rsidRPr="00F07308" w:rsidRDefault="00F07308" w:rsidP="00F07308">
      <w:pPr>
        <w:overflowPunct w:val="0"/>
        <w:autoSpaceDE w:val="0"/>
        <w:autoSpaceDN w:val="0"/>
        <w:adjustRightInd w:val="0"/>
        <w:ind w:left="568" w:hanging="284"/>
        <w:rPr>
          <w:rFonts w:eastAsia="Malgun Gothic"/>
          <w:color w:val="000000"/>
          <w:lang w:eastAsia="ja-JP"/>
        </w:rPr>
      </w:pPr>
      <w:bookmarkStart w:id="37" w:name="_Hlk65595689"/>
      <w:r w:rsidRPr="00F07308">
        <w:rPr>
          <w:rFonts w:eastAsia="Malgun Gothic"/>
          <w:color w:val="000000"/>
          <w:lang w:eastAsia="ja-JP"/>
        </w:rPr>
        <w:t>10.</w:t>
      </w:r>
      <w:r w:rsidRPr="00F07308">
        <w:rPr>
          <w:rFonts w:eastAsia="Malgun Gothic"/>
          <w:color w:val="000000"/>
          <w:lang w:eastAsia="ja-JP"/>
        </w:rPr>
        <w:tab/>
        <w:t>[Conditional] if UUAA-MM succeeded, AMF triggers a UE Configuration Update procedure to deliver to the UAV authorization information from USS, as described in clause 5.2.2.1.</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11.</w:t>
      </w:r>
      <w:r w:rsidRPr="00F07308">
        <w:rPr>
          <w:rFonts w:eastAsia="Malgun Gothic"/>
          <w:color w:val="000000"/>
          <w:lang w:eastAsia="ja-JP"/>
        </w:rPr>
        <w:tab/>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37"/>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ab/>
        <w:t>[Conditional] if UUAA-MM fails, based on network policy the AMF may trigger Network-initiated Deregistration procedure described (as specified in clause 4.2.2.3.3 of TS 23.502 [3]) and it shall include in the explicit De-Registration Request the appropriate rejection cause value.</w:t>
      </w:r>
    </w:p>
    <w:p w:rsidR="00F07308" w:rsidRPr="00F07308" w:rsidRDefault="00F07308" w:rsidP="00F07308">
      <w:pPr>
        <w:overflowPunct w:val="0"/>
        <w:autoSpaceDE w:val="0"/>
        <w:autoSpaceDN w:val="0"/>
        <w:adjustRightInd w:val="0"/>
        <w:rPr>
          <w:rFonts w:eastAsia="Malgun Gothic"/>
          <w:color w:val="000000"/>
          <w:lang w:eastAsia="ja-JP"/>
        </w:rPr>
      </w:pPr>
      <w:r w:rsidRPr="00F07308">
        <w:rPr>
          <w:rFonts w:eastAsia="Malgun Gothic"/>
          <w:color w:val="000000"/>
          <w:lang w:eastAsia="ja-JP"/>
        </w:rPr>
        <w:t>If there is an AMF relocation for the UAV, the new serving AMF shall notify the UAS NF about the new AMF ID and the related CAA-level UAV ID using the existing AMF event notification service.</w:t>
      </w:r>
    </w:p>
    <w:p w:rsidR="00F564DB" w:rsidRPr="00F564DB" w:rsidRDefault="00F07308" w:rsidP="009E7EE1">
      <w:pPr>
        <w:overflowPunct w:val="0"/>
        <w:autoSpaceDE w:val="0"/>
        <w:autoSpaceDN w:val="0"/>
        <w:adjustRightInd w:val="0"/>
        <w:rPr>
          <w:lang w:val="en-US" w:eastAsia="zh-CN"/>
        </w:rPr>
      </w:pPr>
      <w:r w:rsidRPr="00F07308">
        <w:rPr>
          <w:rFonts w:eastAsia="Malgun Gothic"/>
          <w:color w:val="000000"/>
          <w:lang w:eastAsia="ja-JP"/>
        </w:rP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rsidR="009E7EE1" w:rsidRDefault="009E7EE1" w:rsidP="009E7EE1">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xml:space="preserve">* * * * </w:t>
      </w:r>
      <w:r>
        <w:rPr>
          <w:rFonts w:ascii="Arial" w:hAnsi="Arial" w:cs="Arial" w:hint="eastAsia"/>
          <w:noProof/>
          <w:color w:val="0000FF"/>
          <w:sz w:val="28"/>
          <w:szCs w:val="28"/>
          <w:lang w:val="en-US" w:eastAsia="zh-CN"/>
        </w:rPr>
        <w:t>Next</w:t>
      </w:r>
      <w:r>
        <w:rPr>
          <w:rFonts w:ascii="Arial" w:eastAsia="Malgun Gothic" w:hAnsi="Arial" w:cs="Arial"/>
          <w:noProof/>
          <w:color w:val="0000FF"/>
          <w:sz w:val="28"/>
          <w:szCs w:val="28"/>
          <w:lang w:val="en-US"/>
        </w:rPr>
        <w:t xml:space="preserve"> Change * * * *</w:t>
      </w:r>
    </w:p>
    <w:p w:rsidR="00B51D1E" w:rsidRPr="00B51D1E" w:rsidRDefault="00B51D1E" w:rsidP="00B51D1E">
      <w:pPr>
        <w:keepNext/>
        <w:keepLines/>
        <w:spacing w:before="120"/>
        <w:ind w:left="1418" w:hanging="1418"/>
        <w:outlineLvl w:val="3"/>
        <w:rPr>
          <w:rFonts w:ascii="Arial" w:eastAsia="等线" w:hAnsi="Arial"/>
          <w:sz w:val="24"/>
        </w:rPr>
      </w:pPr>
      <w:bookmarkStart w:id="38" w:name="_Toc83205978"/>
      <w:r w:rsidRPr="00B51D1E">
        <w:rPr>
          <w:rFonts w:ascii="Arial" w:eastAsia="等线" w:hAnsi="Arial"/>
          <w:sz w:val="24"/>
        </w:rPr>
        <w:lastRenderedPageBreak/>
        <w:t>5.2.3.2</w:t>
      </w:r>
      <w:r w:rsidRPr="00B51D1E">
        <w:rPr>
          <w:rFonts w:ascii="Arial" w:eastAsia="等线" w:hAnsi="Arial"/>
          <w:sz w:val="24"/>
        </w:rPr>
        <w:tab/>
        <w:t>USS UAV Authorization/Authentication (UUAA) during the PDU Session Establishment</w:t>
      </w:r>
      <w:bookmarkEnd w:id="38"/>
    </w:p>
    <w:p w:rsidR="00B51D1E" w:rsidRPr="00B51D1E" w:rsidRDefault="00B51D1E" w:rsidP="00B51D1E">
      <w:pPr>
        <w:overflowPunct w:val="0"/>
        <w:autoSpaceDE w:val="0"/>
        <w:autoSpaceDN w:val="0"/>
        <w:adjustRightInd w:val="0"/>
        <w:rPr>
          <w:rFonts w:eastAsia="MS Mincho"/>
          <w:color w:val="000000"/>
          <w:lang w:eastAsia="ja-JP"/>
        </w:rPr>
      </w:pPr>
      <w:r w:rsidRPr="00B51D1E">
        <w:rPr>
          <w:rFonts w:eastAsia="MS Mincho"/>
          <w:color w:val="000000"/>
          <w:lang w:eastAsia="ja-JP"/>
        </w:rPr>
        <w:t xml:space="preserve">The USS UAV Authorization/Authentication (UUAA) is triggered by the SMF during the PDU Session Establishment, specified in TS 23.502 [3], </w:t>
      </w:r>
      <w:proofErr w:type="gramStart"/>
      <w:r w:rsidRPr="00B51D1E">
        <w:rPr>
          <w:rFonts w:eastAsia="MS Mincho"/>
          <w:color w:val="000000"/>
          <w:lang w:eastAsia="ja-JP"/>
        </w:rPr>
        <w:t>clause</w:t>
      </w:r>
      <w:proofErr w:type="gramEnd"/>
      <w:r w:rsidRPr="00B51D1E">
        <w:rPr>
          <w:rFonts w:eastAsia="MS Mincho"/>
          <w:color w:val="000000"/>
          <w:lang w:eastAsia="ja-JP"/>
        </w:rPr>
        <w:t> 4.3.2.2 and additionally based on the SM subscription data obtained from UDM, and the Service Level Device Identity provided by the UE in the PDU Session establishment request.</w:t>
      </w:r>
    </w:p>
    <w:p w:rsidR="00B51D1E" w:rsidRPr="00B51D1E" w:rsidRDefault="00B51D1E" w:rsidP="00B51D1E">
      <w:pPr>
        <w:keepNext/>
        <w:keepLines/>
        <w:overflowPunct w:val="0"/>
        <w:autoSpaceDE w:val="0"/>
        <w:autoSpaceDN w:val="0"/>
        <w:adjustRightInd w:val="0"/>
        <w:spacing w:before="60"/>
        <w:jc w:val="center"/>
        <w:rPr>
          <w:rFonts w:ascii="Arial" w:eastAsia="Times New Roman" w:hAnsi="Arial"/>
          <w:b/>
          <w:color w:val="000000"/>
          <w:lang w:eastAsia="ja-JP"/>
        </w:rPr>
      </w:pPr>
      <w:r w:rsidRPr="00B51D1E">
        <w:rPr>
          <w:rFonts w:ascii="Arial" w:eastAsia="DengXian" w:hAnsi="Arial"/>
          <w:b/>
          <w:color w:val="000000"/>
        </w:rPr>
        <w:object w:dxaOrig="10560" w:dyaOrig="8655">
          <v:shape id="_x0000_i1026" type="#_x0000_t75" style="width:481pt;height:433pt" o:ole="">
            <v:imagedata r:id="rId14" o:title=""/>
          </v:shape>
          <o:OLEObject Type="Embed" ProgID="Visio.Drawing.15" ShapeID="_x0000_i1026" DrawAspect="Content" ObjectID="_1696150228" r:id="rId15"/>
        </w:object>
      </w:r>
    </w:p>
    <w:p w:rsidR="00B51D1E" w:rsidRPr="00B51D1E" w:rsidRDefault="00B51D1E" w:rsidP="00B51D1E">
      <w:pPr>
        <w:keepLines/>
        <w:overflowPunct w:val="0"/>
        <w:autoSpaceDE w:val="0"/>
        <w:autoSpaceDN w:val="0"/>
        <w:adjustRightInd w:val="0"/>
        <w:spacing w:after="240"/>
        <w:jc w:val="center"/>
        <w:rPr>
          <w:rFonts w:ascii="Arial" w:eastAsia="Malgun Gothic" w:hAnsi="Arial"/>
          <w:b/>
          <w:color w:val="000000"/>
          <w:lang w:eastAsia="ja-JP"/>
        </w:rPr>
      </w:pPr>
      <w:r w:rsidRPr="00B51D1E">
        <w:rPr>
          <w:rFonts w:ascii="Arial" w:eastAsia="Malgun Gothic" w:hAnsi="Arial"/>
          <w:b/>
          <w:color w:val="000000"/>
          <w:lang w:eastAsia="ja-JP"/>
        </w:rPr>
        <w:t>Figure 5.2.3.2 -1: UUAA during PDU Session Establishment</w:t>
      </w:r>
    </w:p>
    <w:p w:rsidR="00B51D1E" w:rsidRPr="00B51D1E" w:rsidRDefault="00B51D1E" w:rsidP="00B51D1E">
      <w:pPr>
        <w:overflowPunct w:val="0"/>
        <w:autoSpaceDE w:val="0"/>
        <w:autoSpaceDN w:val="0"/>
        <w:adjustRightInd w:val="0"/>
        <w:rPr>
          <w:rFonts w:eastAsia="Malgun Gothic"/>
          <w:color w:val="000000"/>
          <w:lang w:eastAsia="ja-JP"/>
        </w:rPr>
      </w:pPr>
      <w:r w:rsidRPr="00B51D1E">
        <w:rPr>
          <w:rFonts w:eastAsia="Malgun Gothic"/>
          <w:color w:val="000000"/>
          <w:lang w:eastAsia="ja-JP"/>
        </w:rPr>
        <w:t>The procedure assumes that the UE/UAV has already registered on the AMF.</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0.</w:t>
      </w:r>
      <w:r w:rsidRPr="00B51D1E">
        <w:rPr>
          <w:rFonts w:eastAsia="Malgun Gothic"/>
          <w:color w:val="000000"/>
          <w:lang w:val="en-IN" w:eastAsia="ja-JP"/>
        </w:rPr>
        <w:tab/>
        <w:t>Steps 1 - 5 as in TS 23.502 [3] figure 4.3.2.2.1-1.</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ab/>
        <w:t>The SMF determines that it needs to invoke UAS NF/NEF service operation for UUAA Authentication/Authorization of the PDU session establishment request based on the provided DNN/S-NSSAI.</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ab/>
        <w:t xml:space="preserve">The SMF identifies the UAS NF/NEF based on local configuration or </w:t>
      </w:r>
      <w:ins w:id="39" w:author="Yi Jiang" w:date="2021-10-11T15:36:00Z">
        <w:r w:rsidR="00A16693">
          <w:rPr>
            <w:rFonts w:hint="eastAsia"/>
            <w:color w:val="000000"/>
            <w:lang w:eastAsia="zh-CN"/>
          </w:rPr>
          <w:t xml:space="preserve">by NF discovery procedure </w:t>
        </w:r>
      </w:ins>
      <w:r w:rsidRPr="00B51D1E">
        <w:rPr>
          <w:rFonts w:eastAsia="Malgun Gothic"/>
          <w:color w:val="000000"/>
          <w:lang w:val="en-IN" w:eastAsia="ja-JP"/>
        </w:rPr>
        <w:t xml:space="preserve">using </w:t>
      </w:r>
      <w:ins w:id="40" w:author="Yi Jiang" w:date="2021-10-11T15:57:00Z">
        <w:r w:rsidR="003E614B">
          <w:rPr>
            <w:rFonts w:eastAsia="Malgun Gothic"/>
            <w:color w:val="000000"/>
            <w:lang w:eastAsia="ja-JP"/>
          </w:rPr>
          <w:t>DNN</w:t>
        </w:r>
        <w:r w:rsidR="003E614B">
          <w:rPr>
            <w:rFonts w:hint="eastAsia"/>
            <w:color w:val="000000"/>
            <w:lang w:eastAsia="zh-CN"/>
          </w:rPr>
          <w:t>/S-NSSAI</w:t>
        </w:r>
        <w:r w:rsidR="003E614B">
          <w:t xml:space="preserve"> </w:t>
        </w:r>
        <w:r w:rsidR="003E614B">
          <w:rPr>
            <w:rFonts w:hint="eastAsia"/>
            <w:lang w:eastAsia="zh-CN"/>
          </w:rPr>
          <w:t>dedicated</w:t>
        </w:r>
        <w:r w:rsidR="003E614B">
          <w:t xml:space="preserve"> to</w:t>
        </w:r>
        <w:r w:rsidR="003E614B">
          <w:rPr>
            <w:rFonts w:hint="eastAsia"/>
            <w:lang w:eastAsia="zh-CN"/>
          </w:rPr>
          <w:t xml:space="preserve"> UAS service</w:t>
        </w:r>
        <w:r w:rsidR="003E614B">
          <w:rPr>
            <w:rFonts w:hint="eastAsia"/>
            <w:color w:val="000000"/>
            <w:lang w:eastAsia="zh-CN"/>
          </w:rPr>
          <w:t xml:space="preserve">, </w:t>
        </w:r>
      </w:ins>
      <w:ins w:id="41" w:author="Revision" w:date="2021-10-19T11:25:00Z">
        <w:r w:rsidR="00B363FD">
          <w:rPr>
            <w:rFonts w:hint="eastAsia"/>
            <w:color w:val="000000"/>
            <w:lang w:eastAsia="zh-CN"/>
          </w:rPr>
          <w:t>and/</w:t>
        </w:r>
      </w:ins>
      <w:ins w:id="42" w:author="Yi Jiang" w:date="2021-10-11T15:57:00Z">
        <w:r w:rsidR="003E614B">
          <w:rPr>
            <w:rFonts w:hint="eastAsia"/>
            <w:color w:val="000000"/>
            <w:lang w:eastAsia="zh-CN"/>
          </w:rPr>
          <w:t xml:space="preserve">or </w:t>
        </w:r>
      </w:ins>
      <w:r w:rsidRPr="00B51D1E">
        <w:rPr>
          <w:rFonts w:eastAsia="Malgun Gothic"/>
          <w:color w:val="000000"/>
          <w:lang w:val="en-IN" w:eastAsia="ja-JP"/>
        </w:rPr>
        <w:t xml:space="preserve">UE provided identity e.g. USS </w:t>
      </w:r>
      <w:proofErr w:type="gramStart"/>
      <w:r w:rsidRPr="00B51D1E">
        <w:rPr>
          <w:rFonts w:eastAsia="Malgun Gothic"/>
          <w:color w:val="000000"/>
          <w:lang w:val="en-IN" w:eastAsia="ja-JP"/>
        </w:rPr>
        <w:t>address</w:t>
      </w:r>
      <w:proofErr w:type="gramEnd"/>
      <w:r w:rsidRPr="00B51D1E">
        <w:rPr>
          <w:rFonts w:eastAsia="Malgun Gothic"/>
          <w:color w:val="000000"/>
          <w:lang w:val="en-IN" w:eastAsia="ja-JP"/>
        </w:rPr>
        <w:t>.</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lastRenderedPageBreak/>
        <w:t>1.</w:t>
      </w:r>
      <w:r w:rsidRPr="00B51D1E">
        <w:rPr>
          <w:rFonts w:eastAsia="Malgun Gothic"/>
          <w:color w:val="000000"/>
          <w:lang w:val="en-IN" w:eastAsia="ja-JP"/>
        </w:rPr>
        <w:tab/>
        <w:t xml:space="preserve">The SMF invokes </w:t>
      </w:r>
      <w:proofErr w:type="spellStart"/>
      <w:r w:rsidRPr="00B51D1E">
        <w:rPr>
          <w:rFonts w:eastAsia="Malgun Gothic"/>
          <w:color w:val="000000"/>
          <w:lang w:val="en-IN" w:eastAsia="ja-JP"/>
        </w:rPr>
        <w:t>Nnef_Authentication_Authenticate</w:t>
      </w:r>
      <w:proofErr w:type="spellEnd"/>
      <w:r w:rsidRPr="00B51D1E">
        <w:rPr>
          <w:rFonts w:eastAsia="Malgun Gothic"/>
          <w:color w:val="000000"/>
          <w:lang w:val="en-IN" w:eastAsia="ja-JP"/>
        </w:rPr>
        <w:t xml:space="preserv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ab/>
        <w:t xml:space="preserve">If a UUAA has been performed at Registration there is no need for the USS to perform UUAA at PDU Session establishment and </w:t>
      </w:r>
      <w:proofErr w:type="gramStart"/>
      <w:r w:rsidRPr="00B51D1E">
        <w:rPr>
          <w:rFonts w:eastAsia="Malgun Gothic"/>
          <w:color w:val="000000"/>
          <w:lang w:val="en-IN" w:eastAsia="ja-JP"/>
        </w:rPr>
        <w:t>steps 1 to 5 is</w:t>
      </w:r>
      <w:proofErr w:type="gramEnd"/>
      <w:r w:rsidRPr="00B51D1E">
        <w:rPr>
          <w:rFonts w:eastAsia="Malgun Gothic"/>
          <w:color w:val="000000"/>
          <w:lang w:val="en-IN" w:eastAsia="ja-JP"/>
        </w:rPr>
        <w:t xml:space="preserve"> not performed.</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2.</w:t>
      </w:r>
      <w:r w:rsidRPr="00B51D1E">
        <w:rPr>
          <w:rFonts w:eastAsia="Malgun Gothic"/>
          <w:color w:val="000000"/>
          <w:lang w:val="en-IN" w:eastAsia="ja-JP"/>
        </w:rPr>
        <w:tab/>
        <w:t xml:space="preserve">From UAS NF/NEF to USS: </w:t>
      </w:r>
      <w:proofErr w:type="spellStart"/>
      <w:r w:rsidRPr="00B51D1E">
        <w:rPr>
          <w:rFonts w:eastAsia="Malgun Gothic"/>
          <w:color w:val="000000"/>
          <w:lang w:val="en-IN" w:eastAsia="ja-JP"/>
        </w:rPr>
        <w:t>Naf_Authentication_Authenticate_service</w:t>
      </w:r>
      <w:proofErr w:type="spellEnd"/>
      <w:r w:rsidRPr="00B51D1E">
        <w:rPr>
          <w:rFonts w:eastAsia="Malgun Gothic"/>
          <w:color w:val="000000"/>
          <w:lang w:val="en-IN" w:eastAsia="ja-JP"/>
        </w:rPr>
        <w:t xml:space="preserve"> operation forwarding the authentication request received information from the SMF. UAS NF may translate the Cell ID received as part of UAV location in the </w:t>
      </w:r>
      <w:proofErr w:type="spellStart"/>
      <w:r w:rsidRPr="00B51D1E">
        <w:rPr>
          <w:rFonts w:eastAsia="Malgun Gothic"/>
          <w:color w:val="000000"/>
          <w:lang w:val="en-IN" w:eastAsia="ja-JP"/>
        </w:rPr>
        <w:t>Nnef_Authentication_Authenticate</w:t>
      </w:r>
      <w:proofErr w:type="spellEnd"/>
      <w:r w:rsidRPr="00B51D1E">
        <w:rPr>
          <w:rFonts w:eastAsia="Malgun Gothic"/>
          <w:color w:val="000000"/>
          <w:lang w:val="en-IN" w:eastAsia="ja-JP"/>
        </w:rPr>
        <w:t xml:space="preserve"> request at step 1 into a corresponding geographic area and/or may further obtain the UE location information using Location Service Procedures as defined in TS 23.273 [8] and include them in the </w:t>
      </w:r>
      <w:proofErr w:type="spellStart"/>
      <w:r w:rsidRPr="00B51D1E">
        <w:rPr>
          <w:rFonts w:eastAsia="Malgun Gothic"/>
          <w:color w:val="000000"/>
          <w:lang w:val="en-IN" w:eastAsia="ja-JP"/>
        </w:rPr>
        <w:t>Naf_Authentication_Authenticate</w:t>
      </w:r>
      <w:proofErr w:type="spellEnd"/>
      <w:r w:rsidRPr="00B51D1E">
        <w:rPr>
          <w:rFonts w:eastAsia="Malgun Gothic"/>
          <w:color w:val="000000"/>
          <w:lang w:val="en-IN" w:eastAsia="ja-JP"/>
        </w:rPr>
        <w:t xml:space="preserve"> message towards the USS e.g. to support geo-caging functionality.</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3.</w:t>
      </w:r>
      <w:r w:rsidRPr="00B51D1E">
        <w:rPr>
          <w:rFonts w:eastAsia="Malgun Gothic"/>
          <w:color w:val="000000"/>
          <w:lang w:val="en-IN" w:eastAsia="ja-JP"/>
        </w:rPr>
        <w:tab/>
        <w:t xml:space="preserve">[Conditional] </w:t>
      </w:r>
      <w:proofErr w:type="gramStart"/>
      <w:r w:rsidRPr="00B51D1E">
        <w:rPr>
          <w:rFonts w:eastAsia="Malgun Gothic"/>
          <w:color w:val="000000"/>
          <w:lang w:val="en-IN" w:eastAsia="ja-JP"/>
        </w:rPr>
        <w:t>Multiple</w:t>
      </w:r>
      <w:proofErr w:type="gramEnd"/>
      <w:r w:rsidRPr="00B51D1E">
        <w:rPr>
          <w:rFonts w:eastAsia="Malgun Gothic"/>
          <w:color w:val="000000"/>
          <w:lang w:val="en-IN" w:eastAsia="ja-JP"/>
        </w:rPr>
        <w:t xml:space="preserve"> round-trip messages as required by the authentication method used by USS. N33_Authentication_Authenticate response messages from USS shall include GPSI and may include </w:t>
      </w:r>
      <w:proofErr w:type="gramStart"/>
      <w:r w:rsidRPr="00B51D1E">
        <w:rPr>
          <w:rFonts w:eastAsia="Malgun Gothic"/>
          <w:color w:val="000000"/>
          <w:lang w:val="en-IN" w:eastAsia="ja-JP"/>
        </w:rPr>
        <w:t>a</w:t>
      </w:r>
      <w:proofErr w:type="gramEnd"/>
      <w:r w:rsidRPr="00B51D1E">
        <w:rPr>
          <w:rFonts w:eastAsia="Malgun Gothic"/>
          <w:color w:val="000000"/>
          <w:lang w:val="en-IN" w:eastAsia="ja-JP"/>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4.</w:t>
      </w:r>
      <w:r w:rsidRPr="00B51D1E">
        <w:rPr>
          <w:rFonts w:eastAsia="Malgun Gothic"/>
          <w:color w:val="000000"/>
          <w:lang w:val="en-IN" w:eastAsia="ja-JP"/>
        </w:rPr>
        <w:tab/>
        <w:t xml:space="preserve">From USS to NEF: </w:t>
      </w:r>
      <w:proofErr w:type="spellStart"/>
      <w:r w:rsidRPr="00B51D1E">
        <w:rPr>
          <w:rFonts w:eastAsia="Malgun Gothic"/>
          <w:color w:val="000000"/>
          <w:lang w:val="en-IN" w:eastAsia="ja-JP"/>
        </w:rPr>
        <w:t>Naf_Authentication_Authenticate</w:t>
      </w:r>
      <w:proofErr w:type="spellEnd"/>
      <w:r w:rsidRPr="00B51D1E">
        <w:rPr>
          <w:rFonts w:eastAsia="Malgun Gothic"/>
          <w:color w:val="000000"/>
          <w:lang w:val="en-IN" w:eastAsia="ja-JP"/>
        </w:rPr>
        <w:t xml:space="preserve"> response.</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ab/>
        <w:t xml:space="preserve">The USS sends </w:t>
      </w:r>
      <w:proofErr w:type="spellStart"/>
      <w:r w:rsidRPr="00B51D1E">
        <w:rPr>
          <w:rFonts w:eastAsia="Malgun Gothic"/>
          <w:color w:val="000000"/>
          <w:lang w:val="en-IN" w:eastAsia="ja-JP"/>
        </w:rPr>
        <w:t>Naf_Authentication_Authenticate</w:t>
      </w:r>
      <w:proofErr w:type="spellEnd"/>
      <w:r w:rsidRPr="00B51D1E">
        <w:rPr>
          <w:rFonts w:eastAsia="Malgun Gothic"/>
          <w:color w:val="000000"/>
          <w:lang w:val="en-IN" w:eastAsia="ja-JP"/>
        </w:rPr>
        <w:t xml:space="preserve"> response to the UAS NF/NEF with the Authentication/Authorization result containing the UUAA result,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rsidR="00B51D1E" w:rsidRPr="00B51D1E" w:rsidRDefault="00B51D1E" w:rsidP="00B51D1E">
      <w:pPr>
        <w:keepLines/>
        <w:overflowPunct w:val="0"/>
        <w:autoSpaceDE w:val="0"/>
        <w:autoSpaceDN w:val="0"/>
        <w:adjustRightInd w:val="0"/>
        <w:ind w:left="1135" w:hanging="851"/>
        <w:rPr>
          <w:rFonts w:eastAsia="Malgun Gothic"/>
          <w:color w:val="000000"/>
          <w:lang w:val="en-IN" w:eastAsia="ja-JP"/>
        </w:rPr>
      </w:pPr>
      <w:r w:rsidRPr="00B51D1E">
        <w:rPr>
          <w:rFonts w:eastAsia="Malgun Gothic"/>
          <w:color w:val="000000"/>
          <w:lang w:val="en-IN" w:eastAsia="ja-JP"/>
        </w:rPr>
        <w:t>NOTE 1:</w:t>
      </w:r>
      <w:r w:rsidRPr="00B51D1E">
        <w:rPr>
          <w:rFonts w:eastAsia="Malgun Gothic"/>
          <w:color w:val="000000"/>
          <w:lang w:val="en-IN" w:eastAsia="ja-JP"/>
        </w:rPr>
        <w:tab/>
        <w:t>The USS stores a mapping between CAA-Level UAV ID and the External Identifier (i.e. GPSI as defined in clause 4.5.3). The External Identifier (GPSI) and/or UAV IP Address can be used at a later point by the USS for accessing various services exposed by 3GPP network e.g. location information retrieval, monitoring event configuration, requesting dedicated policies for e.g. C2, etc.</w:t>
      </w:r>
    </w:p>
    <w:p w:rsidR="00B51D1E" w:rsidRPr="00B51D1E" w:rsidRDefault="00B51D1E" w:rsidP="00B51D1E">
      <w:pPr>
        <w:keepLines/>
        <w:overflowPunct w:val="0"/>
        <w:autoSpaceDE w:val="0"/>
        <w:autoSpaceDN w:val="0"/>
        <w:adjustRightInd w:val="0"/>
        <w:ind w:left="1135" w:hanging="851"/>
        <w:rPr>
          <w:rFonts w:eastAsia="Malgun Gothic"/>
          <w:color w:val="000000"/>
          <w:lang w:val="en-IN" w:eastAsia="ja-JP"/>
        </w:rPr>
      </w:pPr>
      <w:r w:rsidRPr="00B51D1E">
        <w:rPr>
          <w:rFonts w:eastAsia="Malgun Gothic"/>
          <w:color w:val="000000"/>
          <w:lang w:val="en-IN" w:eastAsia="ja-JP"/>
        </w:rPr>
        <w:tab/>
        <w:t>The External Identifier and/or UAV IP Address can be used at a later point by the USS for requesting dedicated policies for e.g. C2, etc.</w:t>
      </w:r>
    </w:p>
    <w:p w:rsidR="00B51D1E" w:rsidRPr="00B51D1E" w:rsidRDefault="00B51D1E" w:rsidP="00B51D1E">
      <w:pPr>
        <w:overflowPunct w:val="0"/>
        <w:autoSpaceDE w:val="0"/>
        <w:autoSpaceDN w:val="0"/>
        <w:adjustRightInd w:val="0"/>
        <w:ind w:left="568" w:hanging="284"/>
        <w:rPr>
          <w:rFonts w:eastAsia="Malgun Gothic"/>
          <w:color w:val="000000"/>
          <w:lang w:eastAsia="ja-JP"/>
        </w:rPr>
      </w:pPr>
      <w:r w:rsidRPr="00B51D1E">
        <w:rPr>
          <w:rFonts w:eastAsia="Malgun Gothic"/>
          <w:color w:val="000000"/>
          <w:lang w:eastAsia="ja-JP"/>
        </w:rPr>
        <w:t>5.</w:t>
      </w:r>
      <w:r w:rsidRPr="00B51D1E">
        <w:rPr>
          <w:rFonts w:eastAsia="Malgun Gothic"/>
          <w:color w:val="000000"/>
          <w:lang w:eastAsia="ja-JP"/>
        </w:rPr>
        <w:tab/>
        <w:t xml:space="preserve">The UAS NF/NEF </w:t>
      </w:r>
      <w:proofErr w:type="gramStart"/>
      <w:r w:rsidRPr="00B51D1E">
        <w:rPr>
          <w:rFonts w:eastAsia="Malgun Gothic"/>
          <w:color w:val="000000"/>
          <w:lang w:eastAsia="ja-JP"/>
        </w:rPr>
        <w:t>confirms</w:t>
      </w:r>
      <w:proofErr w:type="gramEnd"/>
      <w:r w:rsidRPr="00B51D1E">
        <w:rPr>
          <w:rFonts w:eastAsia="Malgun Gothic"/>
          <w:color w:val="000000"/>
          <w:lang w:eastAsia="ja-JP"/>
        </w:rPr>
        <w:t xml:space="preserve">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If the authentication/authorization is successful, the SMF shall subscribe for notifications from UAS NF/NEF which may be used to trigger re-authentication, update authorization data or revoke authorization of the UAV, upon receipt of such request from the USS.</w:t>
      </w:r>
    </w:p>
    <w:p w:rsidR="00B51D1E" w:rsidRPr="00B51D1E" w:rsidRDefault="00B51D1E" w:rsidP="00B51D1E">
      <w:pPr>
        <w:overflowPunct w:val="0"/>
        <w:autoSpaceDE w:val="0"/>
        <w:autoSpaceDN w:val="0"/>
        <w:adjustRightInd w:val="0"/>
        <w:ind w:left="568" w:hanging="284"/>
        <w:rPr>
          <w:rFonts w:eastAsia="Malgun Gothic"/>
          <w:color w:val="000000"/>
          <w:lang w:eastAsia="ja-JP"/>
        </w:rPr>
      </w:pPr>
      <w:r w:rsidRPr="00B51D1E">
        <w:rPr>
          <w:rFonts w:eastAsia="Malgun Gothic"/>
          <w:color w:val="000000"/>
          <w:lang w:eastAsia="ja-JP"/>
        </w:rPr>
        <w:t>6.</w:t>
      </w:r>
      <w:r w:rsidRPr="00B51D1E">
        <w:rPr>
          <w:rFonts w:eastAsia="Malgun Gothic"/>
          <w:color w:val="000000"/>
          <w:lang w:eastAsia="ja-JP"/>
        </w:rPr>
        <w:tab/>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rsidR="00B51D1E" w:rsidRPr="00B51D1E" w:rsidRDefault="00B51D1E" w:rsidP="00B51D1E">
      <w:pPr>
        <w:overflowPunct w:val="0"/>
        <w:autoSpaceDE w:val="0"/>
        <w:autoSpaceDN w:val="0"/>
        <w:adjustRightInd w:val="0"/>
        <w:ind w:left="568" w:hanging="284"/>
        <w:rPr>
          <w:rFonts w:eastAsia="Malgun Gothic"/>
          <w:color w:val="000000"/>
          <w:lang w:eastAsia="ja-JP"/>
        </w:rPr>
      </w:pPr>
      <w:r w:rsidRPr="00B51D1E">
        <w:rPr>
          <w:rFonts w:eastAsia="Malgun Gothic"/>
          <w:color w:val="000000"/>
          <w:lang w:eastAsia="ja-JP"/>
        </w:rPr>
        <w:t>7.</w:t>
      </w:r>
      <w:r w:rsidRPr="00B51D1E">
        <w:rPr>
          <w:rFonts w:eastAsia="Malgun Gothic"/>
          <w:color w:val="000000"/>
          <w:lang w:eastAsia="ja-JP"/>
        </w:rPr>
        <w:tab/>
        <w:t>The PDU Session establishment continues with steps 7 to 21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rsidR="00B51D1E" w:rsidRPr="00B51D1E" w:rsidRDefault="00B51D1E" w:rsidP="00B51D1E">
      <w:pPr>
        <w:overflowPunct w:val="0"/>
        <w:autoSpaceDE w:val="0"/>
        <w:autoSpaceDN w:val="0"/>
        <w:adjustRightInd w:val="0"/>
        <w:ind w:left="568" w:hanging="284"/>
        <w:rPr>
          <w:rFonts w:eastAsia="Malgun Gothic"/>
          <w:color w:val="000000"/>
          <w:lang w:eastAsia="ja-JP"/>
        </w:rPr>
      </w:pPr>
      <w:r w:rsidRPr="00B51D1E">
        <w:rPr>
          <w:rFonts w:eastAsia="Malgun Gothic"/>
          <w:color w:val="000000"/>
          <w:lang w:eastAsia="ja-JP"/>
        </w:rPr>
        <w:tab/>
        <w:t>The SMF transfers the Authentication/Authorization result, the Service Level Device Identity containing the new CAA-Level UAV ID and the Authorization Data (i.e. the UUAA Authorization Payload) to the UAV as in steps 11, 12 and 13 in figure 4.3.2.2.1-1 of TS 23.502 [3].</w:t>
      </w:r>
    </w:p>
    <w:p w:rsidR="00B51D1E" w:rsidRPr="00B51D1E" w:rsidRDefault="00B51D1E" w:rsidP="00B51D1E">
      <w:pPr>
        <w:overflowPunct w:val="0"/>
        <w:autoSpaceDE w:val="0"/>
        <w:autoSpaceDN w:val="0"/>
        <w:adjustRightInd w:val="0"/>
        <w:ind w:left="568" w:hanging="284"/>
        <w:rPr>
          <w:rFonts w:eastAsia="Malgun Gothic"/>
          <w:color w:val="000000"/>
          <w:lang w:eastAsia="ja-JP"/>
        </w:rPr>
      </w:pPr>
      <w:r w:rsidRPr="00B51D1E">
        <w:rPr>
          <w:rFonts w:eastAsia="Malgun Gothic"/>
          <w:color w:val="000000"/>
          <w:lang w:eastAsia="ja-JP"/>
        </w:rPr>
        <w:lastRenderedPageBreak/>
        <w:t>8.</w:t>
      </w:r>
      <w:r w:rsidRPr="00B51D1E">
        <w:rPr>
          <w:rFonts w:eastAsia="Malgun Gothic"/>
          <w:color w:val="000000"/>
          <w:lang w:eastAsia="ja-JP"/>
        </w:rPr>
        <w:tab/>
        <w:t xml:space="preserve">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rsidRPr="00B51D1E">
        <w:rPr>
          <w:rFonts w:eastAsia="Malgun Gothic"/>
          <w:color w:val="000000"/>
          <w:lang w:eastAsia="ja-JP"/>
        </w:rPr>
        <w:t>Nsmf_EventExposure_Notify</w:t>
      </w:r>
      <w:proofErr w:type="spellEnd"/>
      <w:r w:rsidRPr="00B51D1E">
        <w:rPr>
          <w:rFonts w:eastAsia="Malgun Gothic"/>
          <w:color w:val="000000"/>
          <w:lang w:eastAsia="ja-JP"/>
        </w:rPr>
        <w:t xml:space="preserve"> message, including GPSI and the UE IP Address. Then, the UAS-NF/NEF forwards the event message to the USS.</w:t>
      </w:r>
    </w:p>
    <w:p w:rsidR="00F564DB" w:rsidRDefault="00B51D1E" w:rsidP="00B51D1E">
      <w:pPr>
        <w:keepLines/>
        <w:overflowPunct w:val="0"/>
        <w:autoSpaceDE w:val="0"/>
        <w:autoSpaceDN w:val="0"/>
        <w:adjustRightInd w:val="0"/>
        <w:ind w:left="1135" w:hanging="851"/>
        <w:rPr>
          <w:color w:val="000000"/>
          <w:lang w:val="en-IN" w:eastAsia="zh-CN"/>
        </w:rPr>
      </w:pPr>
      <w:r w:rsidRPr="00B51D1E">
        <w:rPr>
          <w:rFonts w:eastAsia="Malgun Gothic"/>
          <w:color w:val="000000"/>
          <w:lang w:eastAsia="ja-JP"/>
        </w:rPr>
        <w:t>NOTE 2:</w:t>
      </w:r>
      <w:r w:rsidRPr="00B51D1E">
        <w:rPr>
          <w:rFonts w:eastAsia="Malgun Gothic"/>
          <w:color w:val="000000"/>
          <w:lang w:eastAsia="ja-JP"/>
        </w:rPr>
        <w:tab/>
        <w:t>I</w:t>
      </w:r>
      <w:r w:rsidRPr="00B51D1E">
        <w:rPr>
          <w:rFonts w:eastAsia="Malgun Gothic"/>
          <w:color w:val="000000"/>
          <w:lang w:val="en-IN" w:eastAsia="ja-JP"/>
        </w:rPr>
        <w:t>f</w:t>
      </w:r>
      <w:r w:rsidRPr="00B51D1E">
        <w:rPr>
          <w:rFonts w:eastAsia="Malgun Gothic"/>
          <w:color w:val="000000"/>
          <w:lang w:eastAsia="ja-JP"/>
        </w:rPr>
        <w:t xml:space="preserve"> C2 information reference is available from USS during the initial </w:t>
      </w:r>
      <w:r w:rsidRPr="00B51D1E">
        <w:rPr>
          <w:rFonts w:eastAsia="Malgun Gothic"/>
          <w:color w:val="000000"/>
          <w:lang w:val="en-IN" w:eastAsia="ja-JP"/>
        </w:rPr>
        <w:t>PDU</w:t>
      </w:r>
      <w:r w:rsidRPr="00B51D1E">
        <w:rPr>
          <w:rFonts w:eastAsia="Malgun Gothic"/>
          <w:color w:val="000000"/>
          <w:lang w:eastAsia="ja-JP"/>
        </w:rPr>
        <w:t xml:space="preserve"> Session Establishment procedure</w:t>
      </w:r>
      <w:r w:rsidRPr="00B51D1E">
        <w:rPr>
          <w:rFonts w:eastAsia="Malgun Gothic"/>
          <w:color w:val="000000"/>
          <w:lang w:val="en-IN" w:eastAsia="ja-JP"/>
        </w:rPr>
        <w:t xml:space="preserve"> the SMF can interact with the PCF to set up a predefined PCC rule(s) profile for the C2 communication.</w:t>
      </w:r>
    </w:p>
    <w:p w:rsidR="007E0180" w:rsidRPr="007E0180" w:rsidRDefault="007E0180" w:rsidP="00B51D1E">
      <w:pPr>
        <w:keepLines/>
        <w:overflowPunct w:val="0"/>
        <w:autoSpaceDE w:val="0"/>
        <w:autoSpaceDN w:val="0"/>
        <w:adjustRightInd w:val="0"/>
        <w:ind w:left="1135" w:hanging="851"/>
        <w:rPr>
          <w:lang w:val="en-US" w:eastAsia="zh-CN"/>
        </w:rPr>
      </w:pPr>
    </w:p>
    <w:p w:rsidR="007E0180" w:rsidRDefault="007E0180" w:rsidP="007E0180">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xml:space="preserve">* * * * </w:t>
      </w:r>
      <w:r>
        <w:rPr>
          <w:rFonts w:ascii="Arial" w:hAnsi="Arial" w:cs="Arial" w:hint="eastAsia"/>
          <w:noProof/>
          <w:color w:val="0000FF"/>
          <w:sz w:val="28"/>
          <w:szCs w:val="28"/>
          <w:lang w:val="en-US" w:eastAsia="zh-CN"/>
        </w:rPr>
        <w:t>Next</w:t>
      </w:r>
      <w:r>
        <w:rPr>
          <w:rFonts w:ascii="Arial" w:eastAsia="Malgun Gothic" w:hAnsi="Arial" w:cs="Arial"/>
          <w:noProof/>
          <w:color w:val="0000FF"/>
          <w:sz w:val="28"/>
          <w:szCs w:val="28"/>
          <w:lang w:val="en-US"/>
        </w:rPr>
        <w:t xml:space="preserve"> Change * * * *</w:t>
      </w:r>
    </w:p>
    <w:p w:rsidR="007E0180" w:rsidRPr="00CA32B7" w:rsidRDefault="007E0180" w:rsidP="007E0180">
      <w:pPr>
        <w:pStyle w:val="3"/>
      </w:pPr>
      <w:bookmarkStart w:id="43" w:name="_Toc66381063"/>
      <w:bookmarkStart w:id="44" w:name="_Toc83205937"/>
      <w:r w:rsidRPr="00CA32B7">
        <w:t>4.3.2</w:t>
      </w:r>
      <w:r w:rsidRPr="00CA32B7">
        <w:tab/>
        <w:t>UAS NF</w:t>
      </w:r>
      <w:bookmarkEnd w:id="43"/>
      <w:bookmarkEnd w:id="44"/>
    </w:p>
    <w:p w:rsidR="007E0180" w:rsidRDefault="007E0180" w:rsidP="007E0180">
      <w:r w:rsidRPr="00CA32B7">
        <w:t xml:space="preserve">The UAS Network Function is </w:t>
      </w:r>
      <w:r>
        <w:t xml:space="preserve">supported by the NEF or SCEF+NEF and </w:t>
      </w:r>
      <w:r w:rsidRPr="00CA32B7">
        <w:t xml:space="preserve">used for external exposure of services to the USS. The UAS-NF makes use of existing NEF/SCEF exposure services for </w:t>
      </w:r>
      <w:bookmarkStart w:id="45" w:name="_Hlk64292295"/>
      <w:r w:rsidRPr="00CA32B7">
        <w:t>UAV authentication/authorization, for UAV flight authorization, for UAV-UAVC pairing authorization, and related revocation</w:t>
      </w:r>
      <w:bookmarkEnd w:id="45"/>
      <w:r w:rsidRPr="00CA32B7">
        <w:t xml:space="preserve">; for location reporting, and control of </w:t>
      </w:r>
      <w:proofErr w:type="spellStart"/>
      <w:r w:rsidRPr="00CA32B7">
        <w:t>QoS</w:t>
      </w:r>
      <w:proofErr w:type="spellEnd"/>
      <w:r w:rsidRPr="00CA32B7">
        <w:t>/traffic filtering for C2 communication.</w:t>
      </w:r>
    </w:p>
    <w:p w:rsidR="007E0180" w:rsidRPr="00CA32B7" w:rsidRDefault="007E0180" w:rsidP="007E0180">
      <w:pPr>
        <w:rPr>
          <w:lang w:eastAsia="zh-CN"/>
        </w:rPr>
      </w:pPr>
      <w:r w:rsidRPr="000904F4">
        <w:t>A dedicated NEF may be deployed to provide only the UAS NF functionality, i.e. to support the UAS specific features/APIs and the NEF features/APIs that are specified for capability exposure towards the USS.</w:t>
      </w:r>
    </w:p>
    <w:p w:rsidR="007E0180" w:rsidRPr="00CA32B7" w:rsidRDefault="007E0180" w:rsidP="007E0180">
      <w:r w:rsidRPr="00CA32B7">
        <w:t xml:space="preserve">For external exposure of services related to specific UAV(s), the UAS NF resides in the VPLMN, in order to interface with country specific </w:t>
      </w:r>
      <w:proofErr w:type="gramStart"/>
      <w:r w:rsidRPr="00CA32B7">
        <w:t>USS(</w:t>
      </w:r>
      <w:proofErr w:type="spellStart"/>
      <w:proofErr w:type="gramEnd"/>
      <w:r w:rsidRPr="00CA32B7">
        <w:t>es</w:t>
      </w:r>
      <w:proofErr w:type="spellEnd"/>
      <w:r w:rsidRPr="00CA32B7">
        <w:t>).</w:t>
      </w:r>
    </w:p>
    <w:p w:rsidR="007E0180" w:rsidRPr="00CA32B7" w:rsidRDefault="007E0180" w:rsidP="007E0180">
      <w:r w:rsidRPr="00CA32B7">
        <w:t>When CAPIF is supported by the UAS NF, the UAS NF supports the CAPIF API provider domain functions as specified in TS</w:t>
      </w:r>
      <w:r>
        <w:t> </w:t>
      </w:r>
      <w:r w:rsidRPr="00CA32B7">
        <w:t>23.222</w:t>
      </w:r>
      <w:r>
        <w:t> </w:t>
      </w:r>
      <w:r w:rsidRPr="00CA32B7">
        <w:t>[4].</w:t>
      </w:r>
    </w:p>
    <w:p w:rsidR="007E0180" w:rsidRDefault="007E0180" w:rsidP="007E0180">
      <w:r w:rsidRPr="00CA32B7">
        <w:t>To support re-authentication request by USS, the UAS NF stores information as to whether the re-authentication is towards an AMF or SMF/SMF+PGW-C</w:t>
      </w:r>
      <w:r w:rsidRPr="0015032C">
        <w:t xml:space="preserve"> </w:t>
      </w:r>
      <w:r w:rsidRPr="00B00F50">
        <w:t>and the address of the serving AMF or SMF/SMF+PGW-C</w:t>
      </w:r>
      <w:r w:rsidRPr="00CA32B7">
        <w:t>.</w:t>
      </w:r>
    </w:p>
    <w:p w:rsidR="007E0180" w:rsidRDefault="007E0180" w:rsidP="007E0180">
      <w:pPr>
        <w:rPr>
          <w:ins w:id="46" w:author="Yi Jiang" w:date="2021-10-11T15:40:00Z"/>
          <w:lang w:eastAsia="zh-CN"/>
        </w:rPr>
      </w:pPr>
      <w:r>
        <w:t>UAS NF stores the result of UUAA-MM procedures and the result of UUAA-SM procedures.</w:t>
      </w:r>
    </w:p>
    <w:p w:rsidR="007E0180" w:rsidRDefault="007E0180" w:rsidP="00EA1153">
      <w:pPr>
        <w:rPr>
          <w:lang w:eastAsia="zh-CN"/>
        </w:rPr>
      </w:pPr>
      <w:ins w:id="47" w:author="Yi Jiang" w:date="2021-10-11T15:40:00Z">
        <w:r>
          <w:rPr>
            <w:rFonts w:hint="eastAsia"/>
            <w:lang w:eastAsia="zh-CN"/>
          </w:rPr>
          <w:t xml:space="preserve">To support </w:t>
        </w:r>
      </w:ins>
      <w:ins w:id="48" w:author="Yi Jiang" w:date="2021-10-11T15:46:00Z">
        <w:r w:rsidR="003330A5">
          <w:rPr>
            <w:rFonts w:hint="eastAsia"/>
            <w:lang w:eastAsia="zh-CN"/>
          </w:rPr>
          <w:t xml:space="preserve">UAS </w:t>
        </w:r>
      </w:ins>
      <w:ins w:id="49" w:author="Yi Jiang" w:date="2021-10-11T15:40:00Z">
        <w:r>
          <w:rPr>
            <w:rFonts w:hint="eastAsia"/>
            <w:lang w:eastAsia="zh-CN"/>
          </w:rPr>
          <w:t>NF discovery for AMF and SMF based on U</w:t>
        </w:r>
      </w:ins>
      <w:ins w:id="50" w:author="Yi Jiang" w:date="2021-10-11T15:41:00Z">
        <w:r>
          <w:rPr>
            <w:rFonts w:hint="eastAsia"/>
            <w:lang w:eastAsia="zh-CN"/>
          </w:rPr>
          <w:t xml:space="preserve">SS </w:t>
        </w:r>
      </w:ins>
      <w:ins w:id="51" w:author="Yi Jiang" w:date="2021-10-11T15:43:00Z">
        <w:r>
          <w:rPr>
            <w:rFonts w:hint="eastAsia"/>
            <w:lang w:eastAsia="zh-CN"/>
          </w:rPr>
          <w:t>address</w:t>
        </w:r>
      </w:ins>
      <w:ins w:id="52" w:author="Yi Jiang" w:date="2021-10-11T15:41:00Z">
        <w:r>
          <w:rPr>
            <w:rFonts w:hint="eastAsia"/>
            <w:lang w:eastAsia="zh-CN"/>
          </w:rPr>
          <w:t>,</w:t>
        </w:r>
      </w:ins>
      <w:ins w:id="53" w:author="Yi Jiang" w:date="2021-10-11T15:43:00Z">
        <w:r w:rsidR="006A2A18">
          <w:rPr>
            <w:rFonts w:hint="eastAsia"/>
            <w:lang w:eastAsia="zh-CN"/>
          </w:rPr>
          <w:t xml:space="preserve"> the UAS NF </w:t>
        </w:r>
      </w:ins>
      <w:ins w:id="54" w:author="Yi Jiang" w:date="2021-10-11T15:45:00Z">
        <w:r w:rsidR="006A2A18">
          <w:rPr>
            <w:rFonts w:hint="eastAsia"/>
            <w:lang w:eastAsia="zh-CN"/>
          </w:rPr>
          <w:t>may be</w:t>
        </w:r>
      </w:ins>
      <w:ins w:id="55" w:author="Yi Jiang" w:date="2021-10-11T15:43:00Z">
        <w:r>
          <w:rPr>
            <w:rFonts w:hint="eastAsia"/>
            <w:lang w:eastAsia="zh-CN"/>
          </w:rPr>
          <w:t xml:space="preserve"> </w:t>
        </w:r>
      </w:ins>
      <w:ins w:id="56" w:author="Revision" w:date="2021-10-19T11:52:00Z">
        <w:r w:rsidR="001B0523">
          <w:rPr>
            <w:rFonts w:hint="eastAsia"/>
            <w:lang w:eastAsia="zh-CN"/>
          </w:rPr>
          <w:t>pre</w:t>
        </w:r>
      </w:ins>
      <w:ins w:id="57" w:author="Yi Jiang" w:date="2021-10-11T15:43:00Z">
        <w:r>
          <w:rPr>
            <w:rFonts w:hint="eastAsia"/>
            <w:lang w:eastAsia="zh-CN"/>
          </w:rPr>
          <w:t xml:space="preserve">configured </w:t>
        </w:r>
      </w:ins>
      <w:ins w:id="58" w:author="Revision" w:date="2021-10-19T11:51:00Z">
        <w:r w:rsidR="001B0523">
          <w:rPr>
            <w:rFonts w:hint="eastAsia"/>
            <w:lang w:eastAsia="zh-CN"/>
          </w:rPr>
          <w:t xml:space="preserve">of </w:t>
        </w:r>
        <w:r w:rsidR="001B0523">
          <w:rPr>
            <w:rFonts w:hint="eastAsia"/>
            <w:color w:val="000000"/>
            <w:lang w:eastAsia="zh-CN"/>
          </w:rPr>
          <w:t>the USS address(</w:t>
        </w:r>
      </w:ins>
      <w:proofErr w:type="spellStart"/>
      <w:ins w:id="59" w:author="Revision" w:date="2021-10-19T11:54:00Z">
        <w:r w:rsidR="001B0523">
          <w:rPr>
            <w:rFonts w:hint="eastAsia"/>
            <w:color w:val="000000"/>
            <w:lang w:eastAsia="zh-CN"/>
          </w:rPr>
          <w:t>e</w:t>
        </w:r>
      </w:ins>
      <w:ins w:id="60" w:author="Revision" w:date="2021-10-19T11:51:00Z">
        <w:r w:rsidR="001B0523">
          <w:rPr>
            <w:rFonts w:hint="eastAsia"/>
            <w:color w:val="000000"/>
            <w:lang w:eastAsia="zh-CN"/>
          </w:rPr>
          <w:t>s</w:t>
        </w:r>
        <w:proofErr w:type="spellEnd"/>
        <w:r w:rsidR="001B0523">
          <w:rPr>
            <w:rFonts w:hint="eastAsia"/>
            <w:color w:val="000000"/>
            <w:lang w:eastAsia="zh-CN"/>
          </w:rPr>
          <w:t>)</w:t>
        </w:r>
        <w:r w:rsidR="001B0523">
          <w:rPr>
            <w:rFonts w:hint="eastAsia"/>
            <w:color w:val="000000"/>
            <w:lang w:eastAsia="zh-CN"/>
          </w:rPr>
          <w:t xml:space="preserve"> </w:t>
        </w:r>
      </w:ins>
      <w:ins w:id="61" w:author="Revision" w:date="2021-10-19T11:52:00Z">
        <w:r w:rsidR="001B0523">
          <w:rPr>
            <w:rFonts w:hint="eastAsia"/>
            <w:color w:val="000000"/>
            <w:lang w:eastAsia="zh-CN"/>
          </w:rPr>
          <w:t>if it serves specific USS(</w:t>
        </w:r>
        <w:proofErr w:type="spellStart"/>
        <w:r w:rsidR="001B0523">
          <w:rPr>
            <w:rFonts w:hint="eastAsia"/>
            <w:color w:val="000000"/>
            <w:lang w:eastAsia="zh-CN"/>
          </w:rPr>
          <w:t>es</w:t>
        </w:r>
        <w:proofErr w:type="spellEnd"/>
        <w:r w:rsidR="001B0523">
          <w:rPr>
            <w:rFonts w:hint="eastAsia"/>
            <w:color w:val="000000"/>
            <w:lang w:eastAsia="zh-CN"/>
          </w:rPr>
          <w:t xml:space="preserve">), </w:t>
        </w:r>
      </w:ins>
      <w:ins w:id="62" w:author="Yi Jiang" w:date="2021-10-11T15:43:00Z">
        <w:r>
          <w:rPr>
            <w:rFonts w:hint="eastAsia"/>
            <w:lang w:eastAsia="zh-CN"/>
          </w:rPr>
          <w:t xml:space="preserve">or </w:t>
        </w:r>
      </w:ins>
      <w:ins w:id="63" w:author="Revision" w:date="2021-10-19T11:52:00Z">
        <w:r w:rsidR="001B0523">
          <w:rPr>
            <w:rFonts w:hint="eastAsia"/>
            <w:lang w:eastAsia="zh-CN"/>
          </w:rPr>
          <w:t xml:space="preserve">may </w:t>
        </w:r>
      </w:ins>
      <w:ins w:id="64" w:author="Yi Jiang" w:date="2021-10-11T15:43:00Z">
        <w:r>
          <w:rPr>
            <w:rFonts w:hint="eastAsia"/>
            <w:lang w:eastAsia="zh-CN"/>
          </w:rPr>
          <w:t xml:space="preserve">receive from </w:t>
        </w:r>
      </w:ins>
      <w:ins w:id="65" w:author="Revision" w:date="2021-10-19T11:55:00Z">
        <w:r w:rsidR="001B0523">
          <w:rPr>
            <w:rFonts w:hint="eastAsia"/>
            <w:lang w:eastAsia="zh-CN"/>
          </w:rPr>
          <w:t xml:space="preserve">a </w:t>
        </w:r>
      </w:ins>
      <w:ins w:id="66" w:author="Yi Jiang" w:date="2021-10-11T15:43:00Z">
        <w:r>
          <w:rPr>
            <w:rFonts w:hint="eastAsia"/>
            <w:lang w:eastAsia="zh-CN"/>
          </w:rPr>
          <w:t xml:space="preserve">USS </w:t>
        </w:r>
      </w:ins>
      <w:ins w:id="67" w:author="Revision" w:date="2021-10-19T11:55:00Z">
        <w:r w:rsidR="001B0523">
          <w:rPr>
            <w:rFonts w:hint="eastAsia"/>
            <w:color w:val="000000"/>
            <w:lang w:eastAsia="zh-CN"/>
          </w:rPr>
          <w:t>the USS address(s)</w:t>
        </w:r>
        <w:r w:rsidR="001B0523">
          <w:rPr>
            <w:rFonts w:hint="eastAsia"/>
            <w:color w:val="000000"/>
            <w:lang w:eastAsia="zh-CN"/>
          </w:rPr>
          <w:t xml:space="preserve"> </w:t>
        </w:r>
      </w:ins>
      <w:ins w:id="68" w:author="Yi Jiang" w:date="2021-10-11T15:43:00Z">
        <w:r>
          <w:rPr>
            <w:rFonts w:hint="eastAsia"/>
            <w:lang w:eastAsia="zh-CN"/>
          </w:rPr>
          <w:t xml:space="preserve">during </w:t>
        </w:r>
      </w:ins>
      <w:ins w:id="69" w:author="Yi Jiang" w:date="2021-10-11T15:44:00Z">
        <w:r w:rsidR="00DF2009" w:rsidRPr="00F564DB">
          <w:rPr>
            <w:rFonts w:eastAsia="Malgun Gothic"/>
            <w:color w:val="000000"/>
            <w:lang w:eastAsia="ja-JP"/>
          </w:rPr>
          <w:t>3GPP-assisted CAA-Level UAV ID assignment</w:t>
        </w:r>
        <w:r w:rsidR="00DF2009">
          <w:rPr>
            <w:rFonts w:hint="eastAsia"/>
            <w:color w:val="000000"/>
            <w:lang w:eastAsia="zh-CN"/>
          </w:rPr>
          <w:t xml:space="preserve"> </w:t>
        </w:r>
      </w:ins>
      <w:ins w:id="70" w:author="Revision" w:date="2021-10-19T11:54:00Z">
        <w:r w:rsidR="001B0523">
          <w:rPr>
            <w:rFonts w:hint="eastAsia"/>
            <w:color w:val="000000"/>
            <w:lang w:eastAsia="zh-CN"/>
          </w:rPr>
          <w:t>after</w:t>
        </w:r>
      </w:ins>
      <w:ins w:id="71" w:author="Revision" w:date="2021-10-19T11:53:00Z">
        <w:r w:rsidR="001B0523">
          <w:rPr>
            <w:rFonts w:hint="eastAsia"/>
            <w:color w:val="000000"/>
            <w:lang w:eastAsia="zh-CN"/>
          </w:rPr>
          <w:t xml:space="preserve"> the USS</w:t>
        </w:r>
      </w:ins>
      <w:ins w:id="72" w:author="Yi Jiang" w:date="2021-10-11T15:47:00Z">
        <w:r w:rsidR="003330A5">
          <w:rPr>
            <w:rFonts w:hint="eastAsia"/>
            <w:color w:val="000000"/>
            <w:lang w:eastAsia="zh-CN"/>
          </w:rPr>
          <w:t xml:space="preserve"> </w:t>
        </w:r>
      </w:ins>
      <w:ins w:id="73" w:author="Revision" w:date="2021-10-19T11:54:00Z">
        <w:r w:rsidR="001B0523">
          <w:rPr>
            <w:rFonts w:hint="eastAsia"/>
            <w:color w:val="000000"/>
            <w:lang w:eastAsia="zh-CN"/>
          </w:rPr>
          <w:t xml:space="preserve">selects </w:t>
        </w:r>
      </w:ins>
      <w:ins w:id="74" w:author="Revision" w:date="2021-10-19T11:56:00Z">
        <w:r w:rsidR="00E22B1B">
          <w:rPr>
            <w:rFonts w:hint="eastAsia"/>
            <w:color w:val="000000"/>
            <w:lang w:eastAsia="zh-CN"/>
          </w:rPr>
          <w:t>the UAS NF to serve it. T</w:t>
        </w:r>
        <w:r w:rsidR="00E22B1B">
          <w:rPr>
            <w:color w:val="000000"/>
            <w:lang w:eastAsia="zh-CN"/>
          </w:rPr>
          <w:t>he</w:t>
        </w:r>
        <w:r w:rsidR="00E22B1B">
          <w:rPr>
            <w:rFonts w:hint="eastAsia"/>
            <w:color w:val="000000"/>
            <w:lang w:eastAsia="zh-CN"/>
          </w:rPr>
          <w:t xml:space="preserve"> UAS</w:t>
        </w:r>
      </w:ins>
      <w:ins w:id="75" w:author="Yi Jiang" w:date="2021-10-11T15:44:00Z">
        <w:r w:rsidR="00DF2009">
          <w:rPr>
            <w:rFonts w:hint="eastAsia"/>
            <w:color w:val="000000"/>
            <w:lang w:eastAsia="zh-CN"/>
          </w:rPr>
          <w:t xml:space="preserve"> includes </w:t>
        </w:r>
      </w:ins>
      <w:ins w:id="76" w:author="Revision" w:date="2021-10-19T11:56:00Z">
        <w:r w:rsidR="00E22B1B">
          <w:rPr>
            <w:rFonts w:hint="eastAsia"/>
            <w:color w:val="000000"/>
            <w:lang w:eastAsia="zh-CN"/>
          </w:rPr>
          <w:t xml:space="preserve">the </w:t>
        </w:r>
      </w:ins>
      <w:ins w:id="77" w:author="Yi Jiang" w:date="2021-10-11T15:44:00Z">
        <w:r w:rsidR="00DF2009">
          <w:rPr>
            <w:rFonts w:hint="eastAsia"/>
            <w:color w:val="000000"/>
            <w:lang w:eastAsia="zh-CN"/>
          </w:rPr>
          <w:t xml:space="preserve">USS address(s) </w:t>
        </w:r>
      </w:ins>
      <w:ins w:id="78" w:author="Yi Jiang" w:date="2021-10-11T15:45:00Z">
        <w:r w:rsidR="00DF2009">
          <w:rPr>
            <w:rFonts w:hint="eastAsia"/>
            <w:color w:val="000000"/>
            <w:lang w:eastAsia="zh-CN"/>
          </w:rPr>
          <w:t>when registering to NRF.</w:t>
        </w:r>
      </w:ins>
    </w:p>
    <w:p w:rsidR="007E0180" w:rsidRPr="007E0180" w:rsidRDefault="007E0180" w:rsidP="00C2768B">
      <w:pPr>
        <w:pStyle w:val="NO"/>
        <w:rPr>
          <w:lang w:eastAsia="zh-CN"/>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 of Changes * * * *</w:t>
      </w:r>
    </w:p>
    <w:bookmarkEnd w:id="18"/>
    <w:bookmarkEnd w:id="19"/>
    <w:bookmarkEnd w:id="20"/>
    <w:bookmarkEnd w:id="21"/>
    <w:bookmarkEnd w:id="22"/>
    <w:bookmarkEnd w:id="23"/>
    <w:p w:rsidR="007F5A53" w:rsidRPr="008C362F" w:rsidRDefault="007F5A53" w:rsidP="007F5A53">
      <w:pPr>
        <w:pStyle w:val="B1"/>
        <w:ind w:left="0" w:firstLine="0"/>
        <w:rPr>
          <w:rFonts w:ascii="Arial" w:hAnsi="Arial"/>
          <w:i/>
          <w:color w:val="FF0000"/>
          <w:sz w:val="24"/>
          <w:lang w:val="en-US" w:eastAsia="zh-CN"/>
        </w:rPr>
      </w:pPr>
    </w:p>
    <w:sectPr w:rsidR="007F5A53" w:rsidRPr="008C362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133" w:rsidRDefault="00A10133">
      <w:r>
        <w:separator/>
      </w:r>
    </w:p>
  </w:endnote>
  <w:endnote w:type="continuationSeparator" w:id="0">
    <w:p w:rsidR="00A10133" w:rsidRDefault="00A101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133" w:rsidRDefault="00A10133">
      <w:r>
        <w:separator/>
      </w:r>
    </w:p>
  </w:footnote>
  <w:footnote w:type="continuationSeparator" w:id="0">
    <w:p w:rsidR="00A10133" w:rsidRDefault="00A101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lei">
    <w15:presenceInfo w15:providerId="None" w15:userId="wang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295E"/>
    <w:rsid w:val="00020432"/>
    <w:rsid w:val="00022E4A"/>
    <w:rsid w:val="00031FA8"/>
    <w:rsid w:val="00034C0C"/>
    <w:rsid w:val="00037455"/>
    <w:rsid w:val="000448A3"/>
    <w:rsid w:val="00050733"/>
    <w:rsid w:val="00066CDC"/>
    <w:rsid w:val="00071D72"/>
    <w:rsid w:val="00073847"/>
    <w:rsid w:val="00081486"/>
    <w:rsid w:val="000838E1"/>
    <w:rsid w:val="00085148"/>
    <w:rsid w:val="000A6394"/>
    <w:rsid w:val="000A6EAB"/>
    <w:rsid w:val="000B561E"/>
    <w:rsid w:val="000B7FED"/>
    <w:rsid w:val="000C038A"/>
    <w:rsid w:val="000C37D5"/>
    <w:rsid w:val="000C6598"/>
    <w:rsid w:val="000C70FB"/>
    <w:rsid w:val="000C7636"/>
    <w:rsid w:val="000D1E3F"/>
    <w:rsid w:val="000D424F"/>
    <w:rsid w:val="000E4907"/>
    <w:rsid w:val="000F57C1"/>
    <w:rsid w:val="0010033C"/>
    <w:rsid w:val="001017D2"/>
    <w:rsid w:val="00140824"/>
    <w:rsid w:val="00145D43"/>
    <w:rsid w:val="001524AC"/>
    <w:rsid w:val="00153755"/>
    <w:rsid w:val="00155F83"/>
    <w:rsid w:val="00160B80"/>
    <w:rsid w:val="0016357E"/>
    <w:rsid w:val="00192C46"/>
    <w:rsid w:val="001A08B3"/>
    <w:rsid w:val="001A6392"/>
    <w:rsid w:val="001A6981"/>
    <w:rsid w:val="001A769C"/>
    <w:rsid w:val="001A7B60"/>
    <w:rsid w:val="001B0523"/>
    <w:rsid w:val="001B52F0"/>
    <w:rsid w:val="001B7A65"/>
    <w:rsid w:val="001D0961"/>
    <w:rsid w:val="001D7891"/>
    <w:rsid w:val="001E3ED7"/>
    <w:rsid w:val="001E41F3"/>
    <w:rsid w:val="0020008B"/>
    <w:rsid w:val="00200515"/>
    <w:rsid w:val="00201780"/>
    <w:rsid w:val="00207660"/>
    <w:rsid w:val="00231130"/>
    <w:rsid w:val="002329DF"/>
    <w:rsid w:val="002360D6"/>
    <w:rsid w:val="00244F78"/>
    <w:rsid w:val="0024575E"/>
    <w:rsid w:val="0026004D"/>
    <w:rsid w:val="00261D5B"/>
    <w:rsid w:val="002640DD"/>
    <w:rsid w:val="002655C3"/>
    <w:rsid w:val="002677D9"/>
    <w:rsid w:val="00272B01"/>
    <w:rsid w:val="00275D12"/>
    <w:rsid w:val="00281D90"/>
    <w:rsid w:val="00284FEB"/>
    <w:rsid w:val="002860C4"/>
    <w:rsid w:val="002A110E"/>
    <w:rsid w:val="002A6BF4"/>
    <w:rsid w:val="002B5741"/>
    <w:rsid w:val="002B60E6"/>
    <w:rsid w:val="002C0D6F"/>
    <w:rsid w:val="002D28EB"/>
    <w:rsid w:val="002E2C26"/>
    <w:rsid w:val="00305409"/>
    <w:rsid w:val="003330A5"/>
    <w:rsid w:val="0033434A"/>
    <w:rsid w:val="0033516A"/>
    <w:rsid w:val="00344D1D"/>
    <w:rsid w:val="00352837"/>
    <w:rsid w:val="00354D8E"/>
    <w:rsid w:val="003609EF"/>
    <w:rsid w:val="0036231A"/>
    <w:rsid w:val="00374943"/>
    <w:rsid w:val="00374DD4"/>
    <w:rsid w:val="003752F1"/>
    <w:rsid w:val="003948FF"/>
    <w:rsid w:val="00397DDD"/>
    <w:rsid w:val="003A14BB"/>
    <w:rsid w:val="003B4EEA"/>
    <w:rsid w:val="003E1A36"/>
    <w:rsid w:val="003E209A"/>
    <w:rsid w:val="003E614B"/>
    <w:rsid w:val="003E7616"/>
    <w:rsid w:val="003F167E"/>
    <w:rsid w:val="003F79A4"/>
    <w:rsid w:val="004051BB"/>
    <w:rsid w:val="00410371"/>
    <w:rsid w:val="004131A9"/>
    <w:rsid w:val="00414DC7"/>
    <w:rsid w:val="004242F1"/>
    <w:rsid w:val="0042784E"/>
    <w:rsid w:val="00457637"/>
    <w:rsid w:val="0046534B"/>
    <w:rsid w:val="00465C7F"/>
    <w:rsid w:val="00467DEE"/>
    <w:rsid w:val="00470A90"/>
    <w:rsid w:val="00473013"/>
    <w:rsid w:val="0047763A"/>
    <w:rsid w:val="00477F1E"/>
    <w:rsid w:val="00493308"/>
    <w:rsid w:val="004952E2"/>
    <w:rsid w:val="004A1D31"/>
    <w:rsid w:val="004A1EE9"/>
    <w:rsid w:val="004B45BC"/>
    <w:rsid w:val="004B75B7"/>
    <w:rsid w:val="004C2CF9"/>
    <w:rsid w:val="004C5606"/>
    <w:rsid w:val="004D6C12"/>
    <w:rsid w:val="004F321F"/>
    <w:rsid w:val="005154D0"/>
    <w:rsid w:val="0051580D"/>
    <w:rsid w:val="00521707"/>
    <w:rsid w:val="005252B4"/>
    <w:rsid w:val="00542F56"/>
    <w:rsid w:val="00547111"/>
    <w:rsid w:val="00571957"/>
    <w:rsid w:val="00572415"/>
    <w:rsid w:val="00592D74"/>
    <w:rsid w:val="005A7F4D"/>
    <w:rsid w:val="005B2B8C"/>
    <w:rsid w:val="005E2C44"/>
    <w:rsid w:val="005F2D43"/>
    <w:rsid w:val="005F4982"/>
    <w:rsid w:val="00606C17"/>
    <w:rsid w:val="00620096"/>
    <w:rsid w:val="00621188"/>
    <w:rsid w:val="006257ED"/>
    <w:rsid w:val="00642EDE"/>
    <w:rsid w:val="00650740"/>
    <w:rsid w:val="0065410B"/>
    <w:rsid w:val="00695808"/>
    <w:rsid w:val="006A2A18"/>
    <w:rsid w:val="006B46FB"/>
    <w:rsid w:val="006C406C"/>
    <w:rsid w:val="006E20A3"/>
    <w:rsid w:val="006E21FB"/>
    <w:rsid w:val="006E3014"/>
    <w:rsid w:val="00700210"/>
    <w:rsid w:val="00710B9C"/>
    <w:rsid w:val="00711695"/>
    <w:rsid w:val="007238B9"/>
    <w:rsid w:val="0074488E"/>
    <w:rsid w:val="0075410A"/>
    <w:rsid w:val="0075499F"/>
    <w:rsid w:val="00760406"/>
    <w:rsid w:val="0077108B"/>
    <w:rsid w:val="007711E7"/>
    <w:rsid w:val="00773092"/>
    <w:rsid w:val="00776EF3"/>
    <w:rsid w:val="007833F5"/>
    <w:rsid w:val="00785B92"/>
    <w:rsid w:val="0079081E"/>
    <w:rsid w:val="00792342"/>
    <w:rsid w:val="00792683"/>
    <w:rsid w:val="00793ABE"/>
    <w:rsid w:val="007977A8"/>
    <w:rsid w:val="007A7A9A"/>
    <w:rsid w:val="007B512A"/>
    <w:rsid w:val="007B7120"/>
    <w:rsid w:val="007C2097"/>
    <w:rsid w:val="007C3E2F"/>
    <w:rsid w:val="007D6A07"/>
    <w:rsid w:val="007E0180"/>
    <w:rsid w:val="007E61E5"/>
    <w:rsid w:val="007F0A6D"/>
    <w:rsid w:val="007F20B6"/>
    <w:rsid w:val="007F5A53"/>
    <w:rsid w:val="007F7259"/>
    <w:rsid w:val="007F7540"/>
    <w:rsid w:val="0080238C"/>
    <w:rsid w:val="008040A8"/>
    <w:rsid w:val="00813C46"/>
    <w:rsid w:val="008279FA"/>
    <w:rsid w:val="0083640D"/>
    <w:rsid w:val="008466C1"/>
    <w:rsid w:val="0085531A"/>
    <w:rsid w:val="008626E7"/>
    <w:rsid w:val="00870EE7"/>
    <w:rsid w:val="008715EB"/>
    <w:rsid w:val="008834F5"/>
    <w:rsid w:val="008A45A6"/>
    <w:rsid w:val="008C01CD"/>
    <w:rsid w:val="008F13F7"/>
    <w:rsid w:val="008F686C"/>
    <w:rsid w:val="00901059"/>
    <w:rsid w:val="0090277E"/>
    <w:rsid w:val="00912E8D"/>
    <w:rsid w:val="009148DE"/>
    <w:rsid w:val="00924645"/>
    <w:rsid w:val="00936BE0"/>
    <w:rsid w:val="009609D8"/>
    <w:rsid w:val="0096322E"/>
    <w:rsid w:val="00964637"/>
    <w:rsid w:val="009777D9"/>
    <w:rsid w:val="009831BE"/>
    <w:rsid w:val="00990867"/>
    <w:rsid w:val="00991B88"/>
    <w:rsid w:val="009A3F34"/>
    <w:rsid w:val="009A5753"/>
    <w:rsid w:val="009A579D"/>
    <w:rsid w:val="009B6289"/>
    <w:rsid w:val="009D08C4"/>
    <w:rsid w:val="009E0452"/>
    <w:rsid w:val="009E3297"/>
    <w:rsid w:val="009E3585"/>
    <w:rsid w:val="009E7EE1"/>
    <w:rsid w:val="009F1D9B"/>
    <w:rsid w:val="009F734F"/>
    <w:rsid w:val="00A10133"/>
    <w:rsid w:val="00A105C7"/>
    <w:rsid w:val="00A16693"/>
    <w:rsid w:val="00A1730D"/>
    <w:rsid w:val="00A246B6"/>
    <w:rsid w:val="00A47E70"/>
    <w:rsid w:val="00A50CF0"/>
    <w:rsid w:val="00A67610"/>
    <w:rsid w:val="00A7671C"/>
    <w:rsid w:val="00A80BD8"/>
    <w:rsid w:val="00A85372"/>
    <w:rsid w:val="00A93889"/>
    <w:rsid w:val="00AA00D7"/>
    <w:rsid w:val="00AA2CBC"/>
    <w:rsid w:val="00AA7CD5"/>
    <w:rsid w:val="00AC3DAB"/>
    <w:rsid w:val="00AC5820"/>
    <w:rsid w:val="00AD1CD8"/>
    <w:rsid w:val="00AD6DB1"/>
    <w:rsid w:val="00B02A0D"/>
    <w:rsid w:val="00B03282"/>
    <w:rsid w:val="00B2151E"/>
    <w:rsid w:val="00B23EC9"/>
    <w:rsid w:val="00B258BB"/>
    <w:rsid w:val="00B363FD"/>
    <w:rsid w:val="00B50697"/>
    <w:rsid w:val="00B51D1E"/>
    <w:rsid w:val="00B67B97"/>
    <w:rsid w:val="00B86DE9"/>
    <w:rsid w:val="00B968C8"/>
    <w:rsid w:val="00B96AA0"/>
    <w:rsid w:val="00BA3318"/>
    <w:rsid w:val="00BA3EC5"/>
    <w:rsid w:val="00BA51D9"/>
    <w:rsid w:val="00BB1E6B"/>
    <w:rsid w:val="00BB39A0"/>
    <w:rsid w:val="00BB4660"/>
    <w:rsid w:val="00BB5DFC"/>
    <w:rsid w:val="00BD279D"/>
    <w:rsid w:val="00BD6BB8"/>
    <w:rsid w:val="00BE5397"/>
    <w:rsid w:val="00C15D80"/>
    <w:rsid w:val="00C2768B"/>
    <w:rsid w:val="00C52A4F"/>
    <w:rsid w:val="00C66BA2"/>
    <w:rsid w:val="00C760C5"/>
    <w:rsid w:val="00C84071"/>
    <w:rsid w:val="00C86250"/>
    <w:rsid w:val="00C93461"/>
    <w:rsid w:val="00C94F71"/>
    <w:rsid w:val="00C95985"/>
    <w:rsid w:val="00CA04D5"/>
    <w:rsid w:val="00CA41B1"/>
    <w:rsid w:val="00CC2110"/>
    <w:rsid w:val="00CC5026"/>
    <w:rsid w:val="00CC68D0"/>
    <w:rsid w:val="00CD4E6C"/>
    <w:rsid w:val="00CD5C0D"/>
    <w:rsid w:val="00CE443D"/>
    <w:rsid w:val="00CF4BD3"/>
    <w:rsid w:val="00D03F9A"/>
    <w:rsid w:val="00D0627A"/>
    <w:rsid w:val="00D06D51"/>
    <w:rsid w:val="00D15615"/>
    <w:rsid w:val="00D160C8"/>
    <w:rsid w:val="00D24991"/>
    <w:rsid w:val="00D27B19"/>
    <w:rsid w:val="00D3638E"/>
    <w:rsid w:val="00D43324"/>
    <w:rsid w:val="00D456E2"/>
    <w:rsid w:val="00D50255"/>
    <w:rsid w:val="00D50BE0"/>
    <w:rsid w:val="00D53F10"/>
    <w:rsid w:val="00D56297"/>
    <w:rsid w:val="00D60912"/>
    <w:rsid w:val="00D67F9E"/>
    <w:rsid w:val="00D731C0"/>
    <w:rsid w:val="00D74641"/>
    <w:rsid w:val="00D779FB"/>
    <w:rsid w:val="00D77DEC"/>
    <w:rsid w:val="00D9300B"/>
    <w:rsid w:val="00D9605D"/>
    <w:rsid w:val="00DA7872"/>
    <w:rsid w:val="00DC6224"/>
    <w:rsid w:val="00DE34CF"/>
    <w:rsid w:val="00DF2009"/>
    <w:rsid w:val="00DF72B8"/>
    <w:rsid w:val="00E105D3"/>
    <w:rsid w:val="00E13F3D"/>
    <w:rsid w:val="00E16914"/>
    <w:rsid w:val="00E17076"/>
    <w:rsid w:val="00E22B1B"/>
    <w:rsid w:val="00E30469"/>
    <w:rsid w:val="00E34898"/>
    <w:rsid w:val="00E41B42"/>
    <w:rsid w:val="00E44EBC"/>
    <w:rsid w:val="00E46C8B"/>
    <w:rsid w:val="00E53CA6"/>
    <w:rsid w:val="00E667D5"/>
    <w:rsid w:val="00E676B3"/>
    <w:rsid w:val="00E72EC0"/>
    <w:rsid w:val="00E74AA4"/>
    <w:rsid w:val="00E74CFF"/>
    <w:rsid w:val="00E85DE1"/>
    <w:rsid w:val="00E87C2B"/>
    <w:rsid w:val="00E93C9E"/>
    <w:rsid w:val="00EA1153"/>
    <w:rsid w:val="00EA665B"/>
    <w:rsid w:val="00EB09B7"/>
    <w:rsid w:val="00EC6052"/>
    <w:rsid w:val="00ED5C56"/>
    <w:rsid w:val="00EE7D7C"/>
    <w:rsid w:val="00EF3478"/>
    <w:rsid w:val="00EF46B6"/>
    <w:rsid w:val="00F028CE"/>
    <w:rsid w:val="00F04072"/>
    <w:rsid w:val="00F04432"/>
    <w:rsid w:val="00F04CF7"/>
    <w:rsid w:val="00F06E45"/>
    <w:rsid w:val="00F07308"/>
    <w:rsid w:val="00F1629A"/>
    <w:rsid w:val="00F25D98"/>
    <w:rsid w:val="00F27A03"/>
    <w:rsid w:val="00F300FB"/>
    <w:rsid w:val="00F33EAB"/>
    <w:rsid w:val="00F34864"/>
    <w:rsid w:val="00F3561F"/>
    <w:rsid w:val="00F41A17"/>
    <w:rsid w:val="00F44FE6"/>
    <w:rsid w:val="00F564DB"/>
    <w:rsid w:val="00F60DFE"/>
    <w:rsid w:val="00F63B2E"/>
    <w:rsid w:val="00F6706F"/>
    <w:rsid w:val="00F77151"/>
    <w:rsid w:val="00F90C5E"/>
    <w:rsid w:val="00FA1814"/>
    <w:rsid w:val="00FB064F"/>
    <w:rsid w:val="00FB6386"/>
    <w:rsid w:val="00FE2FEE"/>
    <w:rsid w:val="00FF3C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r="http://schemas.openxmlformats.org/officeDocument/2006/relationships" xmlns:w="http://schemas.openxmlformats.org/wordprocessingml/2006/main">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111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42222.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91949-8680-4120-A2E2-85FA9BF8E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3104</Words>
  <Characters>17699</Characters>
  <Application>Microsoft Office Word</Application>
  <DocSecurity>0</DocSecurity>
  <Lines>147</Lines>
  <Paragraphs>41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20762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Revision</cp:lastModifiedBy>
  <cp:revision>13</cp:revision>
  <cp:lastPrinted>1899-12-31T23:00:00Z</cp:lastPrinted>
  <dcterms:created xsi:type="dcterms:W3CDTF">2021-10-19T03:44:00Z</dcterms:created>
  <dcterms:modified xsi:type="dcterms:W3CDTF">2021-10-19T04:01:00Z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